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DA5DA" w14:textId="77777777" w:rsidR="0086007E" w:rsidRDefault="00DB5628" w:rsidP="00DB5628">
      <w:pPr>
        <w:pStyle w:val="Heading1"/>
        <w:keepNext w:val="0"/>
        <w:keepLines w:val="0"/>
        <w:spacing w:after="60"/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</w:pPr>
      <w:bookmarkStart w:id="0" w:name="_Toc433885773"/>
      <w:bookmarkStart w:id="1" w:name="_Toc433887738"/>
      <w:r w:rsidRPr="00DB5628"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  <w:t>Reporting Pathways</w:t>
      </w:r>
    </w:p>
    <w:p w14:paraId="0E806B66" w14:textId="77777777" w:rsidR="0086007E" w:rsidRDefault="0086007E" w:rsidP="00DB5628">
      <w:pPr>
        <w:pStyle w:val="Heading1"/>
        <w:keepNext w:val="0"/>
        <w:keepLines w:val="0"/>
        <w:spacing w:after="60"/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</w:pPr>
      <w:r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  <w:t>Registers supporting the governance framework</w:t>
      </w:r>
    </w:p>
    <w:p w14:paraId="6FA4DB4E" w14:textId="77777777" w:rsidR="00DC24CF" w:rsidRPr="00DC24CF" w:rsidRDefault="00DC24CF" w:rsidP="00DC24CF">
      <w:pPr>
        <w:rPr>
          <w:i/>
          <w:lang w:eastAsia="en-US"/>
        </w:rPr>
      </w:pPr>
      <w:r w:rsidRPr="00DC24CF">
        <w:rPr>
          <w:i/>
          <w:lang w:eastAsia="en-US"/>
        </w:rPr>
        <w:t>Text in italics in the table is provided as an example only.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2039"/>
        <w:gridCol w:w="2041"/>
        <w:gridCol w:w="2041"/>
      </w:tblGrid>
      <w:tr w:rsidR="00B94E78" w:rsidRPr="00651E5F" w14:paraId="08558F70" w14:textId="77777777" w:rsidTr="00B94E78">
        <w:trPr>
          <w:trHeight w:val="567"/>
        </w:trPr>
        <w:tc>
          <w:tcPr>
            <w:tcW w:w="1857" w:type="pct"/>
            <w:shd w:val="clear" w:color="auto" w:fill="BFBFBF" w:themeFill="background1" w:themeFillShade="BF"/>
          </w:tcPr>
          <w:p w14:paraId="227E2278" w14:textId="77777777" w:rsidR="00B94E78" w:rsidRPr="00651E5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br w:type="page"/>
            </w:r>
          </w:p>
          <w:p w14:paraId="5BFD150E" w14:textId="77777777" w:rsidR="00B94E78" w:rsidRPr="00651E5F" w:rsidRDefault="00B94E78" w:rsidP="00FC28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BFBFBF" w:themeFill="background1" w:themeFillShade="BF"/>
          </w:tcPr>
          <w:p w14:paraId="171DB486" w14:textId="77777777" w:rsidR="00B94E78" w:rsidRPr="00651E5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Approving Officer 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69A32483" w14:textId="77777777" w:rsidR="00B94E78" w:rsidRPr="00651E5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Work Area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32BC9965" w14:textId="77777777" w:rsidR="00B94E78" w:rsidRPr="00651E5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Meeting responsible for monitoring task</w:t>
            </w:r>
          </w:p>
        </w:tc>
      </w:tr>
      <w:tr w:rsidR="00B94E78" w:rsidRPr="00651E5F" w14:paraId="72B43E87" w14:textId="77777777" w:rsidTr="00B94E78">
        <w:tc>
          <w:tcPr>
            <w:tcW w:w="1857" w:type="pct"/>
            <w:shd w:val="clear" w:color="auto" w:fill="D9D9D9" w:themeFill="background1" w:themeFillShade="D9"/>
          </w:tcPr>
          <w:p w14:paraId="556C63B3" w14:textId="77777777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Manager will escalate to higher Manager, if applicable</w:t>
            </w:r>
          </w:p>
        </w:tc>
        <w:tc>
          <w:tcPr>
            <w:tcW w:w="1047" w:type="pct"/>
            <w:shd w:val="clear" w:color="auto" w:fill="D9D9D9" w:themeFill="background1" w:themeFillShade="D9"/>
          </w:tcPr>
          <w:p w14:paraId="3A39A3B8" w14:textId="5F6EA74A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 xml:space="preserve">(Manager will assign to </w:t>
            </w:r>
            <w:proofErr w:type="gramStart"/>
            <w:r w:rsidRPr="00DC24C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DC24CF">
              <w:rPr>
                <w:rFonts w:cstheme="minorHAnsi"/>
                <w:sz w:val="20"/>
                <w:szCs w:val="20"/>
              </w:rPr>
              <w:t xml:space="preserve"> Manager </w:t>
            </w:r>
            <w:r w:rsidR="00AB2FA5">
              <w:rPr>
                <w:rFonts w:cstheme="minorHAnsi"/>
                <w:sz w:val="20"/>
                <w:szCs w:val="20"/>
              </w:rPr>
              <w:t>/</w:t>
            </w:r>
            <w:r w:rsidRPr="00DC24CF">
              <w:rPr>
                <w:rFonts w:cstheme="minorHAnsi"/>
                <w:sz w:val="20"/>
                <w:szCs w:val="20"/>
              </w:rPr>
              <w:t xml:space="preserve"> CEO, if required)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504A8D94" w14:textId="77777777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D9D9D9" w:themeFill="background1" w:themeFillShade="D9"/>
          </w:tcPr>
          <w:p w14:paraId="57264865" w14:textId="77777777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(Manager will assign to other meeting, if required)</w:t>
            </w:r>
          </w:p>
        </w:tc>
      </w:tr>
      <w:tr w:rsidR="0086007E" w:rsidRPr="00651E5F" w14:paraId="5B4EA7A6" w14:textId="77777777" w:rsidTr="0086007E">
        <w:tc>
          <w:tcPr>
            <w:tcW w:w="1857" w:type="pct"/>
            <w:shd w:val="clear" w:color="auto" w:fill="B8CCE4" w:themeFill="accent1" w:themeFillTint="66"/>
          </w:tcPr>
          <w:p w14:paraId="07CFBA35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Document Register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47272BCA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44C7C87D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3F6330A9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007E" w:rsidRPr="00651E5F" w14:paraId="0AECC96C" w14:textId="77777777" w:rsidTr="0086007E">
        <w:tc>
          <w:tcPr>
            <w:tcW w:w="1857" w:type="pct"/>
          </w:tcPr>
          <w:p w14:paraId="7382667D" w14:textId="71CF364E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 w:rsidR="00D431FC">
              <w:rPr>
                <w:rFonts w:cstheme="minorHAnsi"/>
                <w:sz w:val="20"/>
                <w:szCs w:val="20"/>
              </w:rPr>
              <w:t xml:space="preserve"> and relates to </w:t>
            </w:r>
            <w:r w:rsidR="006C4040">
              <w:rPr>
                <w:rFonts w:cstheme="minorHAnsi"/>
                <w:sz w:val="20"/>
                <w:szCs w:val="20"/>
              </w:rPr>
              <w:t>governance</w:t>
            </w:r>
          </w:p>
        </w:tc>
        <w:tc>
          <w:tcPr>
            <w:tcW w:w="1047" w:type="pct"/>
          </w:tcPr>
          <w:p w14:paraId="6CA2CBC8" w14:textId="77777777" w:rsidR="0086007E" w:rsidRPr="002E20A4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CEO</w:t>
            </w:r>
          </w:p>
        </w:tc>
        <w:tc>
          <w:tcPr>
            <w:tcW w:w="1048" w:type="pct"/>
          </w:tcPr>
          <w:p w14:paraId="3C70B9F5" w14:textId="44972C4B" w:rsidR="0086007E" w:rsidRPr="002E20A4" w:rsidRDefault="006C4040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Governance </w:t>
            </w:r>
          </w:p>
        </w:tc>
        <w:tc>
          <w:tcPr>
            <w:tcW w:w="1048" w:type="pct"/>
          </w:tcPr>
          <w:p w14:paraId="4B9AC10C" w14:textId="77777777" w:rsidR="0086007E" w:rsidRPr="002E20A4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EMT</w:t>
            </w:r>
          </w:p>
        </w:tc>
      </w:tr>
      <w:tr w:rsidR="006C4040" w:rsidRPr="00651E5F" w14:paraId="44A6528F" w14:textId="77777777" w:rsidTr="0086007E">
        <w:tc>
          <w:tcPr>
            <w:tcW w:w="1857" w:type="pct"/>
          </w:tcPr>
          <w:p w14:paraId="68765EDF" w14:textId="0D6A5055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finance</w:t>
            </w:r>
          </w:p>
        </w:tc>
        <w:tc>
          <w:tcPr>
            <w:tcW w:w="1047" w:type="pct"/>
          </w:tcPr>
          <w:p w14:paraId="202288AD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67E20B65" w14:textId="59A6BF92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Finance</w:t>
            </w:r>
          </w:p>
        </w:tc>
        <w:tc>
          <w:tcPr>
            <w:tcW w:w="1048" w:type="pct"/>
          </w:tcPr>
          <w:p w14:paraId="65DC0485" w14:textId="02E2BEC6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EMT</w:t>
            </w:r>
          </w:p>
        </w:tc>
      </w:tr>
      <w:tr w:rsidR="006C4040" w:rsidRPr="00651E5F" w14:paraId="2CD78956" w14:textId="77777777" w:rsidTr="0086007E">
        <w:tc>
          <w:tcPr>
            <w:tcW w:w="1857" w:type="pct"/>
          </w:tcPr>
          <w:p w14:paraId="1A120AEF" w14:textId="7038EC73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HR</w:t>
            </w:r>
          </w:p>
        </w:tc>
        <w:tc>
          <w:tcPr>
            <w:tcW w:w="1047" w:type="pct"/>
          </w:tcPr>
          <w:p w14:paraId="413A403A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72BEBCE5" w14:textId="1EC16DA1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1A619681" w14:textId="3ECC4709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EMT</w:t>
            </w:r>
          </w:p>
        </w:tc>
      </w:tr>
      <w:tr w:rsidR="006C4040" w:rsidRPr="00651E5F" w14:paraId="0B73882D" w14:textId="77777777" w:rsidTr="0086007E">
        <w:tc>
          <w:tcPr>
            <w:tcW w:w="1857" w:type="pct"/>
          </w:tcPr>
          <w:p w14:paraId="5DA7ABCE" w14:textId="0082FBA0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WHS</w:t>
            </w:r>
          </w:p>
        </w:tc>
        <w:tc>
          <w:tcPr>
            <w:tcW w:w="1047" w:type="pct"/>
          </w:tcPr>
          <w:p w14:paraId="0476DCED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5F061077" w14:textId="69BF3415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</w:tcPr>
          <w:p w14:paraId="06B2910E" w14:textId="1C27C18B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</w:tr>
      <w:tr w:rsidR="006C4040" w:rsidRPr="00651E5F" w14:paraId="1E9740F9" w14:textId="77777777" w:rsidTr="0086007E">
        <w:tc>
          <w:tcPr>
            <w:tcW w:w="1857" w:type="pct"/>
          </w:tcPr>
          <w:p w14:paraId="1A4E3613" w14:textId="40565572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infection prevention and control</w:t>
            </w:r>
          </w:p>
        </w:tc>
        <w:tc>
          <w:tcPr>
            <w:tcW w:w="1047" w:type="pct"/>
          </w:tcPr>
          <w:p w14:paraId="457D4581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71E02E17" w14:textId="355A9336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Infection prevention and control</w:t>
            </w:r>
          </w:p>
        </w:tc>
        <w:tc>
          <w:tcPr>
            <w:tcW w:w="1048" w:type="pct"/>
          </w:tcPr>
          <w:p w14:paraId="40552C74" w14:textId="7DAF6D76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Clinical Governance Committee</w:t>
            </w:r>
          </w:p>
        </w:tc>
      </w:tr>
      <w:tr w:rsidR="006C4040" w:rsidRPr="00651E5F" w14:paraId="6B88F52C" w14:textId="77777777" w:rsidTr="0086007E">
        <w:tc>
          <w:tcPr>
            <w:tcW w:w="1857" w:type="pct"/>
          </w:tcPr>
          <w:p w14:paraId="74007925" w14:textId="2C277F1D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service / program</w:t>
            </w:r>
          </w:p>
        </w:tc>
        <w:tc>
          <w:tcPr>
            <w:tcW w:w="1047" w:type="pct"/>
          </w:tcPr>
          <w:p w14:paraId="5134824B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667748D7" w14:textId="1B0C65DC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</w:t>
            </w:r>
            <w:r>
              <w:rPr>
                <w:rFonts w:cstheme="minorHAnsi"/>
                <w:i/>
                <w:sz w:val="20"/>
                <w:szCs w:val="20"/>
              </w:rPr>
              <w:t xml:space="preserve"> service / program area</w:t>
            </w:r>
          </w:p>
        </w:tc>
        <w:tc>
          <w:tcPr>
            <w:tcW w:w="1048" w:type="pct"/>
          </w:tcPr>
          <w:p w14:paraId="093258E5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4040" w:rsidRPr="00651E5F" w14:paraId="5C36BBE2" w14:textId="77777777" w:rsidTr="0086007E">
        <w:tc>
          <w:tcPr>
            <w:tcW w:w="1857" w:type="pct"/>
          </w:tcPr>
          <w:p w14:paraId="6CC3D851" w14:textId="5AD2AD2D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ICT</w:t>
            </w:r>
          </w:p>
        </w:tc>
        <w:tc>
          <w:tcPr>
            <w:tcW w:w="1047" w:type="pct"/>
          </w:tcPr>
          <w:p w14:paraId="304E8F1E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50D536C2" w14:textId="14C90088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ICT</w:t>
            </w:r>
          </w:p>
        </w:tc>
        <w:tc>
          <w:tcPr>
            <w:tcW w:w="1048" w:type="pct"/>
          </w:tcPr>
          <w:p w14:paraId="1EA2878C" w14:textId="4E01B7E2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EMT</w:t>
            </w:r>
          </w:p>
        </w:tc>
      </w:tr>
      <w:tr w:rsidR="006C4040" w:rsidRPr="00651E5F" w14:paraId="13450BD6" w14:textId="77777777" w:rsidTr="0086007E">
        <w:tc>
          <w:tcPr>
            <w:tcW w:w="1857" w:type="pct"/>
          </w:tcPr>
          <w:p w14:paraId="58299471" w14:textId="5A19951C" w:rsidR="006C4040" w:rsidRPr="00651E5F" w:rsidRDefault="006C4040" w:rsidP="006C4040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document is a policy or procedure</w:t>
            </w:r>
            <w:r>
              <w:rPr>
                <w:rFonts w:cstheme="minorHAnsi"/>
                <w:sz w:val="20"/>
                <w:szCs w:val="20"/>
              </w:rPr>
              <w:t xml:space="preserve"> and relates to other </w:t>
            </w:r>
          </w:p>
        </w:tc>
        <w:tc>
          <w:tcPr>
            <w:tcW w:w="1047" w:type="pct"/>
          </w:tcPr>
          <w:p w14:paraId="4E3086E5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8" w:type="pct"/>
          </w:tcPr>
          <w:p w14:paraId="36B3E2D9" w14:textId="7E26145B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E1268A3" w14:textId="77777777" w:rsidR="006C4040" w:rsidRPr="002E20A4" w:rsidRDefault="006C4040" w:rsidP="006C4040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6007E" w:rsidRPr="00651E5F" w14:paraId="72B7D074" w14:textId="77777777" w:rsidTr="0086007E">
        <w:tc>
          <w:tcPr>
            <w:tcW w:w="1857" w:type="pct"/>
          </w:tcPr>
          <w:p w14:paraId="38F7E277" w14:textId="2A2438CD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document is non policy and </w:t>
            </w:r>
            <w:proofErr w:type="gramStart"/>
            <w:r w:rsidRPr="00651E5F">
              <w:rPr>
                <w:rFonts w:cstheme="minorHAnsi"/>
                <w:sz w:val="20"/>
                <w:szCs w:val="20"/>
              </w:rPr>
              <w:t xml:space="preserve">procedure  </w:t>
            </w:r>
            <w:r w:rsidR="006C4040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6C4040">
              <w:rPr>
                <w:rFonts w:cstheme="minorHAnsi"/>
                <w:sz w:val="20"/>
                <w:szCs w:val="20"/>
              </w:rPr>
              <w:t xml:space="preserve"> form, template, guideline, work instruction</w:t>
            </w:r>
          </w:p>
        </w:tc>
        <w:tc>
          <w:tcPr>
            <w:tcW w:w="1047" w:type="pct"/>
          </w:tcPr>
          <w:p w14:paraId="18B7CBD8" w14:textId="77777777" w:rsidR="0086007E" w:rsidRPr="002E20A4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Manager</w:t>
            </w:r>
          </w:p>
        </w:tc>
        <w:tc>
          <w:tcPr>
            <w:tcW w:w="1048" w:type="pct"/>
          </w:tcPr>
          <w:p w14:paraId="5E13E46D" w14:textId="77777777" w:rsidR="0086007E" w:rsidRPr="002E20A4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3C2F03F6" w14:textId="77777777" w:rsidR="0086007E" w:rsidRPr="002E20A4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team meeting</w:t>
            </w:r>
          </w:p>
        </w:tc>
      </w:tr>
      <w:tr w:rsidR="0086007E" w:rsidRPr="00651E5F" w14:paraId="25F69F44" w14:textId="77777777" w:rsidTr="0086007E">
        <w:tc>
          <w:tcPr>
            <w:tcW w:w="1857" w:type="pct"/>
            <w:shd w:val="clear" w:color="auto" w:fill="C6D9F1" w:themeFill="text2" w:themeFillTint="33"/>
          </w:tcPr>
          <w:p w14:paraId="10C4D50D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Suppliers Register</w:t>
            </w:r>
          </w:p>
        </w:tc>
        <w:tc>
          <w:tcPr>
            <w:tcW w:w="1047" w:type="pct"/>
            <w:shd w:val="clear" w:color="auto" w:fill="C6D9F1" w:themeFill="text2" w:themeFillTint="33"/>
          </w:tcPr>
          <w:p w14:paraId="6A2DFE34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017E10B9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5C543809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0693" w:rsidRPr="00651E5F" w14:paraId="5D88EC77" w14:textId="77777777" w:rsidTr="0086007E">
        <w:tc>
          <w:tcPr>
            <w:tcW w:w="1857" w:type="pct"/>
          </w:tcPr>
          <w:p w14:paraId="4A66BA55" w14:textId="3FA7D284" w:rsidR="00AA0693" w:rsidRPr="00651E5F" w:rsidRDefault="00AA0693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supplier relates to HR </w:t>
            </w:r>
          </w:p>
        </w:tc>
        <w:tc>
          <w:tcPr>
            <w:tcW w:w="1047" w:type="pct"/>
          </w:tcPr>
          <w:p w14:paraId="62072AAA" w14:textId="77777777" w:rsidR="00AA0693" w:rsidRPr="00651E5F" w:rsidRDefault="00AA0693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47FCA927" w14:textId="5E156CC5" w:rsidR="00AA0693" w:rsidRPr="00841AD7" w:rsidRDefault="00AA0693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42F21E80" w14:textId="77777777" w:rsidR="00AA0693" w:rsidRPr="00651E5F" w:rsidRDefault="00AA0693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45181F6E" w14:textId="77777777" w:rsidTr="0086007E">
        <w:tc>
          <w:tcPr>
            <w:tcW w:w="1857" w:type="pct"/>
          </w:tcPr>
          <w:p w14:paraId="0148CB86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supplier relates to clinical </w:t>
            </w:r>
          </w:p>
        </w:tc>
        <w:tc>
          <w:tcPr>
            <w:tcW w:w="1047" w:type="pct"/>
          </w:tcPr>
          <w:p w14:paraId="60B482A8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080562F8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51B26D4E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402C4016" w14:textId="77777777" w:rsidTr="0086007E">
        <w:tc>
          <w:tcPr>
            <w:tcW w:w="1857" w:type="pct"/>
          </w:tcPr>
          <w:p w14:paraId="497A8D7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supplier relates to corporate</w:t>
            </w:r>
          </w:p>
        </w:tc>
        <w:tc>
          <w:tcPr>
            <w:tcW w:w="1047" w:type="pct"/>
          </w:tcPr>
          <w:p w14:paraId="7D92B5AB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00506958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7E61123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673C559D" w14:textId="77777777" w:rsidTr="0086007E">
        <w:trPr>
          <w:trHeight w:val="70"/>
        </w:trPr>
        <w:tc>
          <w:tcPr>
            <w:tcW w:w="1857" w:type="pct"/>
          </w:tcPr>
          <w:p w14:paraId="7CA36215" w14:textId="77777777" w:rsidR="0086007E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supplier relates to governance </w:t>
            </w:r>
          </w:p>
          <w:p w14:paraId="22F6B485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pct"/>
          </w:tcPr>
          <w:p w14:paraId="6D781394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293F6A0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Corporate governance</w:t>
            </w:r>
          </w:p>
        </w:tc>
        <w:tc>
          <w:tcPr>
            <w:tcW w:w="1048" w:type="pct"/>
          </w:tcPr>
          <w:p w14:paraId="7169144A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10AD5642" w14:textId="77777777" w:rsidR="0086007E" w:rsidRDefault="0086007E"/>
    <w:p w14:paraId="43D0B2A9" w14:textId="77777777" w:rsidR="00AB2FA5" w:rsidRDefault="00AB2FA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1550"/>
        <w:gridCol w:w="1550"/>
        <w:gridCol w:w="1550"/>
        <w:gridCol w:w="1548"/>
      </w:tblGrid>
      <w:tr w:rsidR="00B94E78" w:rsidRPr="00651E5F" w14:paraId="11B0A123" w14:textId="77777777" w:rsidTr="00B94E78">
        <w:trPr>
          <w:tblHeader/>
        </w:trPr>
        <w:tc>
          <w:tcPr>
            <w:tcW w:w="1817" w:type="pct"/>
            <w:shd w:val="clear" w:color="auto" w:fill="BFBFBF" w:themeFill="background1" w:themeFillShade="BF"/>
          </w:tcPr>
          <w:p w14:paraId="64D2DCDE" w14:textId="081C6162" w:rsidR="00B94E78" w:rsidRPr="00651E5F" w:rsidRDefault="00B94E78" w:rsidP="00FC287E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lastRenderedPageBreak/>
              <w:t>Register</w:t>
            </w:r>
          </w:p>
        </w:tc>
        <w:tc>
          <w:tcPr>
            <w:tcW w:w="796" w:type="pct"/>
            <w:shd w:val="clear" w:color="auto" w:fill="BFBFBF" w:themeFill="background1" w:themeFillShade="BF"/>
          </w:tcPr>
          <w:p w14:paraId="08702803" w14:textId="2BAFBE9F" w:rsidR="00B94E78" w:rsidRPr="00651E5F" w:rsidRDefault="00AB2FA5" w:rsidP="00FC287E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Contract </w:t>
            </w:r>
            <w:r w:rsidR="00B94E78" w:rsidRPr="00651E5F">
              <w:rPr>
                <w:rFonts w:cstheme="minorHAnsi"/>
                <w:b/>
                <w:sz w:val="20"/>
                <w:szCs w:val="20"/>
              </w:rPr>
              <w:t xml:space="preserve">Manager </w:t>
            </w:r>
          </w:p>
        </w:tc>
        <w:tc>
          <w:tcPr>
            <w:tcW w:w="796" w:type="pct"/>
            <w:shd w:val="clear" w:color="auto" w:fill="BFBFBF" w:themeFill="background1" w:themeFillShade="BF"/>
          </w:tcPr>
          <w:p w14:paraId="51BBBC20" w14:textId="77777777" w:rsidR="00B94E78" w:rsidRPr="00651E5F" w:rsidRDefault="00B94E78" w:rsidP="00FC287E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Approving Officer</w:t>
            </w:r>
          </w:p>
        </w:tc>
        <w:tc>
          <w:tcPr>
            <w:tcW w:w="796" w:type="pct"/>
            <w:shd w:val="clear" w:color="auto" w:fill="BFBFBF" w:themeFill="background1" w:themeFillShade="BF"/>
          </w:tcPr>
          <w:p w14:paraId="2A2D0AF1" w14:textId="77777777" w:rsidR="00B94E78" w:rsidRPr="00651E5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Work Area</w:t>
            </w:r>
          </w:p>
        </w:tc>
        <w:tc>
          <w:tcPr>
            <w:tcW w:w="795" w:type="pct"/>
            <w:shd w:val="clear" w:color="auto" w:fill="BFBFBF" w:themeFill="background1" w:themeFillShade="BF"/>
          </w:tcPr>
          <w:p w14:paraId="1D0987EF" w14:textId="77777777" w:rsidR="00B94E78" w:rsidRPr="00651E5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Meeting (for monitoring)</w:t>
            </w:r>
          </w:p>
        </w:tc>
      </w:tr>
      <w:tr w:rsidR="00B94E78" w:rsidRPr="00651E5F" w14:paraId="16CB3B87" w14:textId="77777777" w:rsidTr="00B94E78">
        <w:trPr>
          <w:tblHeader/>
        </w:trPr>
        <w:tc>
          <w:tcPr>
            <w:tcW w:w="1817" w:type="pct"/>
            <w:shd w:val="clear" w:color="auto" w:fill="D9D9D9" w:themeFill="background1" w:themeFillShade="D9"/>
          </w:tcPr>
          <w:p w14:paraId="40226FDE" w14:textId="77777777" w:rsidR="00B94E78" w:rsidRPr="00DC24CF" w:rsidRDefault="00B94E78" w:rsidP="00FC287E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42A5B50" w14:textId="0114B916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 xml:space="preserve">(Manager will assign to </w:t>
            </w:r>
            <w:proofErr w:type="gramStart"/>
            <w:r w:rsidRPr="00DC24C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DC24CF">
              <w:rPr>
                <w:rFonts w:cstheme="minorHAnsi"/>
                <w:sz w:val="20"/>
                <w:szCs w:val="20"/>
              </w:rPr>
              <w:t xml:space="preserve"> Manager </w:t>
            </w:r>
            <w:r w:rsidR="00AB2FA5">
              <w:rPr>
                <w:rFonts w:cstheme="minorHAnsi"/>
                <w:sz w:val="20"/>
                <w:szCs w:val="20"/>
              </w:rPr>
              <w:t xml:space="preserve">/ </w:t>
            </w:r>
            <w:r w:rsidRPr="00DC24CF">
              <w:rPr>
                <w:rFonts w:cstheme="minorHAnsi"/>
                <w:sz w:val="20"/>
                <w:szCs w:val="20"/>
              </w:rPr>
              <w:t>CEO, if required)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67FDC05C" w14:textId="77777777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CC98163" w14:textId="77777777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D9D9D9" w:themeFill="background1" w:themeFillShade="D9"/>
          </w:tcPr>
          <w:p w14:paraId="29755F06" w14:textId="77777777" w:rsidR="00B94E78" w:rsidRPr="00DC24CF" w:rsidRDefault="00B94E78" w:rsidP="00FC28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(Manager will assign to other meeting, if required)</w:t>
            </w:r>
          </w:p>
        </w:tc>
      </w:tr>
      <w:tr w:rsidR="0086007E" w:rsidRPr="00651E5F" w14:paraId="459E944A" w14:textId="77777777" w:rsidTr="0086007E">
        <w:tc>
          <w:tcPr>
            <w:tcW w:w="1817" w:type="pct"/>
            <w:shd w:val="clear" w:color="auto" w:fill="C6D9F1" w:themeFill="text2" w:themeFillTint="33"/>
          </w:tcPr>
          <w:p w14:paraId="0DB7756D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Contract Register</w:t>
            </w:r>
          </w:p>
        </w:tc>
        <w:tc>
          <w:tcPr>
            <w:tcW w:w="796" w:type="pct"/>
            <w:shd w:val="clear" w:color="auto" w:fill="C6D9F1" w:themeFill="text2" w:themeFillTint="33"/>
          </w:tcPr>
          <w:p w14:paraId="52207FB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C6D9F1" w:themeFill="text2" w:themeFillTint="33"/>
          </w:tcPr>
          <w:p w14:paraId="43D11E6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C6D9F1" w:themeFill="text2" w:themeFillTint="33"/>
          </w:tcPr>
          <w:p w14:paraId="4888E7E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C6D9F1" w:themeFill="text2" w:themeFillTint="33"/>
          </w:tcPr>
          <w:p w14:paraId="473489FD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60F24AFC" w14:textId="77777777" w:rsidTr="0086007E">
        <w:tc>
          <w:tcPr>
            <w:tcW w:w="1817" w:type="pct"/>
          </w:tcPr>
          <w:p w14:paraId="6FABAB81" w14:textId="513D328C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contract relates to </w:t>
            </w:r>
            <w:r w:rsidR="00AA0693">
              <w:rPr>
                <w:rFonts w:cstheme="minorHAnsi"/>
                <w:sz w:val="20"/>
                <w:szCs w:val="20"/>
              </w:rPr>
              <w:t>a funding agreement</w:t>
            </w:r>
          </w:p>
        </w:tc>
        <w:tc>
          <w:tcPr>
            <w:tcW w:w="796" w:type="pct"/>
          </w:tcPr>
          <w:p w14:paraId="27DF5ECA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F4426A7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48BA225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6BD8383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0A73178B" w14:textId="77777777" w:rsidTr="0086007E">
        <w:tc>
          <w:tcPr>
            <w:tcW w:w="1817" w:type="pct"/>
          </w:tcPr>
          <w:p w14:paraId="4A3382AF" w14:textId="7163C2F8" w:rsidR="0086007E" w:rsidRPr="00651E5F" w:rsidRDefault="0086007E" w:rsidP="0086007E">
            <w:pPr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contract relates to employee</w:t>
            </w:r>
            <w:r w:rsidR="00AA0693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AA0693">
              <w:rPr>
                <w:rFonts w:cstheme="minorHAnsi"/>
                <w:sz w:val="20"/>
                <w:szCs w:val="20"/>
              </w:rPr>
              <w:t>sub contractor</w:t>
            </w:r>
            <w:proofErr w:type="spellEnd"/>
            <w:r w:rsidR="00AA0693">
              <w:rPr>
                <w:rFonts w:cstheme="minorHAnsi"/>
                <w:sz w:val="20"/>
                <w:szCs w:val="20"/>
              </w:rPr>
              <w:t xml:space="preserve"> agreement</w:t>
            </w:r>
          </w:p>
        </w:tc>
        <w:tc>
          <w:tcPr>
            <w:tcW w:w="796" w:type="pct"/>
          </w:tcPr>
          <w:p w14:paraId="352944F3" w14:textId="77777777" w:rsidR="0086007E" w:rsidRDefault="0086007E" w:rsidP="0086007E"/>
        </w:tc>
        <w:tc>
          <w:tcPr>
            <w:tcW w:w="796" w:type="pct"/>
          </w:tcPr>
          <w:p w14:paraId="0B46DBCC" w14:textId="77777777" w:rsidR="0086007E" w:rsidRDefault="0086007E" w:rsidP="0086007E"/>
        </w:tc>
        <w:tc>
          <w:tcPr>
            <w:tcW w:w="796" w:type="pct"/>
          </w:tcPr>
          <w:p w14:paraId="386AD975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762527C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65BA85D6" w14:textId="77777777" w:rsidTr="0086007E">
        <w:tc>
          <w:tcPr>
            <w:tcW w:w="1817" w:type="pct"/>
          </w:tcPr>
          <w:p w14:paraId="7C5AEFDB" w14:textId="071A571B" w:rsidR="0086007E" w:rsidRPr="00651E5F" w:rsidRDefault="0086007E" w:rsidP="0086007E">
            <w:pPr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contract relates equipment</w:t>
            </w:r>
            <w:r>
              <w:rPr>
                <w:rFonts w:cstheme="minorHAnsi"/>
                <w:sz w:val="20"/>
                <w:szCs w:val="20"/>
              </w:rPr>
              <w:t xml:space="preserve"> - clinic</w:t>
            </w:r>
            <w:r w:rsidR="00AA0693">
              <w:rPr>
                <w:rFonts w:cstheme="minorHAnsi"/>
                <w:sz w:val="20"/>
                <w:szCs w:val="20"/>
              </w:rPr>
              <w:t>al</w:t>
            </w:r>
          </w:p>
        </w:tc>
        <w:tc>
          <w:tcPr>
            <w:tcW w:w="796" w:type="pct"/>
          </w:tcPr>
          <w:p w14:paraId="47B0A5E2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5ED8BCB8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BCCD515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3C17523B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2B4431C1" w14:textId="77777777" w:rsidTr="0086007E">
        <w:tc>
          <w:tcPr>
            <w:tcW w:w="1817" w:type="pct"/>
          </w:tcPr>
          <w:p w14:paraId="3FAD4BDE" w14:textId="58B8D37D" w:rsidR="0086007E" w:rsidRPr="00651E5F" w:rsidRDefault="0086007E" w:rsidP="0086007E">
            <w:pPr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contract relates equipment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cstheme="minorHAnsi"/>
                <w:sz w:val="20"/>
                <w:szCs w:val="20"/>
              </w:rPr>
              <w:t>non clinic</w:t>
            </w:r>
            <w:r w:rsidR="00AA0693">
              <w:rPr>
                <w:rFonts w:cstheme="minorHAnsi"/>
                <w:sz w:val="20"/>
                <w:szCs w:val="20"/>
              </w:rPr>
              <w:t>al</w:t>
            </w:r>
            <w:proofErr w:type="gramEnd"/>
          </w:p>
        </w:tc>
        <w:tc>
          <w:tcPr>
            <w:tcW w:w="796" w:type="pct"/>
          </w:tcPr>
          <w:p w14:paraId="7644576A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6DA808F" w14:textId="77777777" w:rsidR="0086007E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782BBF2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6D71367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20BFE9B8" w14:textId="77777777" w:rsidTr="0086007E">
        <w:tc>
          <w:tcPr>
            <w:tcW w:w="1817" w:type="pct"/>
          </w:tcPr>
          <w:p w14:paraId="72357295" w14:textId="553283FF" w:rsidR="0086007E" w:rsidRPr="00651E5F" w:rsidRDefault="00AA0693" w:rsidP="008600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contract relates to partnership</w:t>
            </w:r>
          </w:p>
        </w:tc>
        <w:tc>
          <w:tcPr>
            <w:tcW w:w="796" w:type="pct"/>
          </w:tcPr>
          <w:p w14:paraId="0779A42F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609C61D5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6A622282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51D2D846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46A049FF" w14:textId="77777777" w:rsidTr="0086007E">
        <w:tc>
          <w:tcPr>
            <w:tcW w:w="1817" w:type="pct"/>
          </w:tcPr>
          <w:p w14:paraId="73399DBE" w14:textId="15137857" w:rsidR="00AA0693" w:rsidRDefault="00AA0693" w:rsidP="00AA06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contract relates to </w:t>
            </w:r>
            <w:r>
              <w:rPr>
                <w:rFonts w:cstheme="minorHAnsi"/>
                <w:sz w:val="20"/>
                <w:szCs w:val="20"/>
              </w:rPr>
              <w:t>MOU</w:t>
            </w:r>
          </w:p>
        </w:tc>
        <w:tc>
          <w:tcPr>
            <w:tcW w:w="796" w:type="pct"/>
          </w:tcPr>
          <w:p w14:paraId="04657C16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4456076C" w14:textId="77777777" w:rsidR="00AA0693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3679340" w14:textId="61AB383B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2788D000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2AB4C1EA" w14:textId="77777777" w:rsidTr="0086007E">
        <w:tc>
          <w:tcPr>
            <w:tcW w:w="1817" w:type="pct"/>
          </w:tcPr>
          <w:p w14:paraId="79C844C6" w14:textId="285992B7" w:rsidR="00AA0693" w:rsidRDefault="00AA0693" w:rsidP="00AA06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contract relates to </w:t>
            </w:r>
            <w:r>
              <w:rPr>
                <w:rFonts w:cstheme="minorHAnsi"/>
                <w:sz w:val="20"/>
                <w:szCs w:val="20"/>
              </w:rPr>
              <w:t>SLA</w:t>
            </w:r>
          </w:p>
        </w:tc>
        <w:tc>
          <w:tcPr>
            <w:tcW w:w="796" w:type="pct"/>
          </w:tcPr>
          <w:p w14:paraId="13034E61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0E288D4" w14:textId="77777777" w:rsidR="00AA0693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DA7D93A" w14:textId="34612AD9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7B453FFD" w14:textId="1B3BA63F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200AACA8" w14:textId="77777777" w:rsidTr="0086007E">
        <w:tc>
          <w:tcPr>
            <w:tcW w:w="1817" w:type="pct"/>
          </w:tcPr>
          <w:p w14:paraId="7D760E15" w14:textId="28521AD8" w:rsidR="00AA0693" w:rsidRPr="00651E5F" w:rsidRDefault="00AA0693" w:rsidP="00AA06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contract relates to other</w:t>
            </w:r>
          </w:p>
        </w:tc>
        <w:tc>
          <w:tcPr>
            <w:tcW w:w="796" w:type="pct"/>
          </w:tcPr>
          <w:p w14:paraId="35073E74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1F3C7AC" w14:textId="77777777" w:rsidR="00AA0693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0400207" w14:textId="77777777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795" w:type="pct"/>
          </w:tcPr>
          <w:p w14:paraId="229A99CA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1D6B8C3C" w14:textId="77777777" w:rsidR="00AA0693" w:rsidRDefault="00AA0693"/>
    <w:p w14:paraId="37E566ED" w14:textId="77777777" w:rsidR="00AB2FA5" w:rsidRDefault="00AB2FA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1550"/>
        <w:gridCol w:w="1550"/>
        <w:gridCol w:w="1550"/>
        <w:gridCol w:w="1548"/>
      </w:tblGrid>
      <w:tr w:rsidR="00AA0693" w:rsidRPr="00651E5F" w14:paraId="6B50FBA8" w14:textId="77777777" w:rsidTr="00AB2FA5">
        <w:tc>
          <w:tcPr>
            <w:tcW w:w="1817" w:type="pct"/>
            <w:shd w:val="clear" w:color="auto" w:fill="BFBFBF" w:themeFill="background1" w:themeFillShade="BF"/>
          </w:tcPr>
          <w:p w14:paraId="0F49398D" w14:textId="1030B6E7" w:rsidR="00AA0693" w:rsidRPr="00651E5F" w:rsidRDefault="00AA0693" w:rsidP="00AA069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lastRenderedPageBreak/>
              <w:t>Register</w:t>
            </w:r>
          </w:p>
        </w:tc>
        <w:tc>
          <w:tcPr>
            <w:tcW w:w="796" w:type="pct"/>
            <w:shd w:val="clear" w:color="auto" w:fill="BFBFBF" w:themeFill="background1" w:themeFillShade="BF"/>
          </w:tcPr>
          <w:p w14:paraId="0731873B" w14:textId="7FB653F6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Risk Manager </w:t>
            </w:r>
          </w:p>
        </w:tc>
        <w:tc>
          <w:tcPr>
            <w:tcW w:w="796" w:type="pct"/>
            <w:shd w:val="clear" w:color="auto" w:fill="BFBFBF" w:themeFill="background1" w:themeFillShade="BF"/>
          </w:tcPr>
          <w:p w14:paraId="121D8DF8" w14:textId="10C0065F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Approving Officer</w:t>
            </w:r>
          </w:p>
        </w:tc>
        <w:tc>
          <w:tcPr>
            <w:tcW w:w="796" w:type="pct"/>
            <w:shd w:val="clear" w:color="auto" w:fill="BFBFBF" w:themeFill="background1" w:themeFillShade="BF"/>
          </w:tcPr>
          <w:p w14:paraId="12DC2B07" w14:textId="31C123AF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Work Area</w:t>
            </w:r>
          </w:p>
        </w:tc>
        <w:tc>
          <w:tcPr>
            <w:tcW w:w="795" w:type="pct"/>
            <w:shd w:val="clear" w:color="auto" w:fill="BFBFBF" w:themeFill="background1" w:themeFillShade="BF"/>
          </w:tcPr>
          <w:p w14:paraId="236B6D68" w14:textId="5982BAC1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Meeting (for monitoring)</w:t>
            </w:r>
          </w:p>
        </w:tc>
      </w:tr>
      <w:tr w:rsidR="00AB2FA5" w:rsidRPr="00651E5F" w14:paraId="6C6286CC" w14:textId="77777777" w:rsidTr="00AB2FA5">
        <w:tc>
          <w:tcPr>
            <w:tcW w:w="1817" w:type="pct"/>
            <w:shd w:val="clear" w:color="auto" w:fill="D9D9D9" w:themeFill="background1" w:themeFillShade="D9"/>
          </w:tcPr>
          <w:p w14:paraId="7DDC322F" w14:textId="77777777" w:rsidR="00AB2FA5" w:rsidRPr="00651E5F" w:rsidRDefault="00AB2FA5" w:rsidP="00AB2FA5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37E2BC4" w14:textId="3A5F8B39" w:rsidR="00AB2FA5" w:rsidRPr="00651E5F" w:rsidRDefault="00AB2FA5" w:rsidP="00AB2FA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 xml:space="preserve">(Manager will assign to </w:t>
            </w:r>
            <w:proofErr w:type="gramStart"/>
            <w:r w:rsidRPr="00DC24C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DC24CF">
              <w:rPr>
                <w:rFonts w:cstheme="minorHAnsi"/>
                <w:sz w:val="20"/>
                <w:szCs w:val="20"/>
              </w:rPr>
              <w:t xml:space="preserve"> Manager 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Pr="00DC24CF">
              <w:rPr>
                <w:rFonts w:cstheme="minorHAnsi"/>
                <w:sz w:val="20"/>
                <w:szCs w:val="20"/>
              </w:rPr>
              <w:t>CEO, if required)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1A61A6E4" w14:textId="77777777" w:rsidR="00AB2FA5" w:rsidRPr="00651E5F" w:rsidRDefault="00AB2FA5" w:rsidP="00AB2FA5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2F4C4482" w14:textId="77777777" w:rsidR="00AB2FA5" w:rsidRPr="00651E5F" w:rsidRDefault="00AB2FA5" w:rsidP="00AB2FA5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D9D9D9" w:themeFill="background1" w:themeFillShade="D9"/>
          </w:tcPr>
          <w:p w14:paraId="1BECF43D" w14:textId="0E602652" w:rsidR="00AB2FA5" w:rsidRPr="00651E5F" w:rsidRDefault="00AB2FA5" w:rsidP="00AB2FA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(Manager will assign to other meeting, if required)</w:t>
            </w:r>
          </w:p>
        </w:tc>
      </w:tr>
      <w:tr w:rsidR="00AA0693" w:rsidRPr="00651E5F" w14:paraId="6C008C40" w14:textId="77777777" w:rsidTr="0086007E">
        <w:tc>
          <w:tcPr>
            <w:tcW w:w="1817" w:type="pct"/>
            <w:shd w:val="clear" w:color="auto" w:fill="C6D9F1" w:themeFill="text2" w:themeFillTint="33"/>
          </w:tcPr>
          <w:p w14:paraId="548E6D71" w14:textId="77777777" w:rsidR="00AA0693" w:rsidRPr="00651E5F" w:rsidRDefault="00AA0693" w:rsidP="00AA069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Risk Module </w:t>
            </w:r>
          </w:p>
        </w:tc>
        <w:tc>
          <w:tcPr>
            <w:tcW w:w="796" w:type="pct"/>
            <w:shd w:val="clear" w:color="auto" w:fill="C6D9F1" w:themeFill="text2" w:themeFillTint="33"/>
          </w:tcPr>
          <w:p w14:paraId="77095BAB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C6D9F1" w:themeFill="text2" w:themeFillTint="33"/>
          </w:tcPr>
          <w:p w14:paraId="3D0EA43C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C6D9F1" w:themeFill="text2" w:themeFillTint="33"/>
          </w:tcPr>
          <w:p w14:paraId="75BF6809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C6D9F1" w:themeFill="text2" w:themeFillTint="33"/>
          </w:tcPr>
          <w:p w14:paraId="4B072418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0A7FB0A8" w14:textId="77777777" w:rsidTr="0086007E">
        <w:tc>
          <w:tcPr>
            <w:tcW w:w="1817" w:type="pct"/>
          </w:tcPr>
          <w:p w14:paraId="6C1163CA" w14:textId="73A4F8B2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the risk dimension is “Business continuity”</w:t>
            </w:r>
          </w:p>
        </w:tc>
        <w:tc>
          <w:tcPr>
            <w:tcW w:w="796" w:type="pct"/>
          </w:tcPr>
          <w:p w14:paraId="722E35FD" w14:textId="6C8519C4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1DA239E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58955637" w14:textId="77777777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Corporate governance</w:t>
            </w:r>
          </w:p>
        </w:tc>
        <w:tc>
          <w:tcPr>
            <w:tcW w:w="795" w:type="pct"/>
          </w:tcPr>
          <w:p w14:paraId="74195285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669AD2D4" w14:textId="77777777" w:rsidTr="0086007E">
        <w:tc>
          <w:tcPr>
            <w:tcW w:w="1817" w:type="pct"/>
          </w:tcPr>
          <w:p w14:paraId="5FA8C5B7" w14:textId="516FA4D5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“Co</w:t>
            </w:r>
            <w:r>
              <w:rPr>
                <w:rFonts w:cstheme="minorHAnsi"/>
                <w:sz w:val="20"/>
                <w:szCs w:val="20"/>
              </w:rPr>
              <w:t>llaborative partnerships”</w:t>
            </w:r>
          </w:p>
        </w:tc>
        <w:tc>
          <w:tcPr>
            <w:tcW w:w="796" w:type="pct"/>
          </w:tcPr>
          <w:p w14:paraId="68B5EF85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26B2ACB1" w14:textId="77777777" w:rsidR="00AA0693" w:rsidRDefault="00AA0693" w:rsidP="00AA0693"/>
        </w:tc>
        <w:tc>
          <w:tcPr>
            <w:tcW w:w="796" w:type="pct"/>
          </w:tcPr>
          <w:p w14:paraId="2F97C0F1" w14:textId="77777777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Quality and risk</w:t>
            </w:r>
          </w:p>
        </w:tc>
        <w:tc>
          <w:tcPr>
            <w:tcW w:w="795" w:type="pct"/>
          </w:tcPr>
          <w:p w14:paraId="6BD1B1B1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67E14444" w14:textId="77777777" w:rsidTr="0086007E">
        <w:tc>
          <w:tcPr>
            <w:tcW w:w="1817" w:type="pct"/>
          </w:tcPr>
          <w:p w14:paraId="5C96EED9" w14:textId="1D1C94CC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</w:t>
            </w:r>
            <w:r>
              <w:rPr>
                <w:rFonts w:cstheme="minorHAnsi"/>
                <w:sz w:val="20"/>
                <w:szCs w:val="20"/>
              </w:rPr>
              <w:t>he risk dimension is “Client safety”</w:t>
            </w:r>
          </w:p>
        </w:tc>
        <w:tc>
          <w:tcPr>
            <w:tcW w:w="796" w:type="pct"/>
          </w:tcPr>
          <w:p w14:paraId="2555E0E3" w14:textId="493A753B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6AA12713" w14:textId="77777777" w:rsidR="00AA0693" w:rsidRDefault="00AA0693" w:rsidP="00AA0693"/>
        </w:tc>
        <w:tc>
          <w:tcPr>
            <w:tcW w:w="796" w:type="pct"/>
          </w:tcPr>
          <w:p w14:paraId="4364F019" w14:textId="100DBDAE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95" w:type="pct"/>
          </w:tcPr>
          <w:p w14:paraId="125BD403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A0693" w:rsidRPr="00651E5F" w14:paraId="43CEDF46" w14:textId="77777777" w:rsidTr="0086007E">
        <w:tc>
          <w:tcPr>
            <w:tcW w:w="1817" w:type="pct"/>
          </w:tcPr>
          <w:p w14:paraId="4804C1FD" w14:textId="06AA5D44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Finance”</w:t>
            </w:r>
          </w:p>
        </w:tc>
        <w:tc>
          <w:tcPr>
            <w:tcW w:w="796" w:type="pct"/>
          </w:tcPr>
          <w:p w14:paraId="7992E637" w14:textId="62B02A2E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1396CDFC" w14:textId="77777777" w:rsidR="00AA0693" w:rsidRPr="00DF354F" w:rsidRDefault="00AA0693" w:rsidP="00AA06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1B68F5B8" w14:textId="6C84D7CE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Finance</w:t>
            </w:r>
          </w:p>
        </w:tc>
        <w:tc>
          <w:tcPr>
            <w:tcW w:w="795" w:type="pct"/>
          </w:tcPr>
          <w:p w14:paraId="24A75E06" w14:textId="77777777" w:rsidR="00AA0693" w:rsidRDefault="00AA0693" w:rsidP="00AA0693"/>
        </w:tc>
      </w:tr>
      <w:tr w:rsidR="00AA0693" w:rsidRPr="00651E5F" w14:paraId="208B10C7" w14:textId="77777777" w:rsidTr="0086007E">
        <w:tc>
          <w:tcPr>
            <w:tcW w:w="1817" w:type="pct"/>
          </w:tcPr>
          <w:p w14:paraId="72586B20" w14:textId="14DD2B61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 xml:space="preserve">Human resource / personnel” </w:t>
            </w:r>
          </w:p>
        </w:tc>
        <w:tc>
          <w:tcPr>
            <w:tcW w:w="796" w:type="pct"/>
          </w:tcPr>
          <w:p w14:paraId="45129DA4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6366F85" w14:textId="77777777" w:rsidR="00AA0693" w:rsidRDefault="00AA0693" w:rsidP="00AA0693"/>
        </w:tc>
        <w:tc>
          <w:tcPr>
            <w:tcW w:w="796" w:type="pct"/>
          </w:tcPr>
          <w:p w14:paraId="21614471" w14:textId="76B6721D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795" w:type="pct"/>
          </w:tcPr>
          <w:p w14:paraId="2B8B7819" w14:textId="77777777" w:rsidR="00AA0693" w:rsidRDefault="00AA0693" w:rsidP="00AA0693"/>
        </w:tc>
      </w:tr>
      <w:tr w:rsidR="00AA0693" w:rsidRPr="00651E5F" w14:paraId="1846F6EC" w14:textId="77777777" w:rsidTr="0086007E">
        <w:tc>
          <w:tcPr>
            <w:tcW w:w="1817" w:type="pct"/>
          </w:tcPr>
          <w:p w14:paraId="120F76E4" w14:textId="7049C7AD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Inventory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7650BF13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12BF293A" w14:textId="77777777" w:rsidR="00AA0693" w:rsidRDefault="00AA0693" w:rsidP="00AA0693"/>
        </w:tc>
        <w:tc>
          <w:tcPr>
            <w:tcW w:w="796" w:type="pct"/>
          </w:tcPr>
          <w:p w14:paraId="4A9D4A25" w14:textId="439104DB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Equipment</w:t>
            </w:r>
          </w:p>
        </w:tc>
        <w:tc>
          <w:tcPr>
            <w:tcW w:w="795" w:type="pct"/>
          </w:tcPr>
          <w:p w14:paraId="0F325080" w14:textId="77777777" w:rsidR="00AA0693" w:rsidRDefault="00AA0693" w:rsidP="00AA0693"/>
        </w:tc>
      </w:tr>
      <w:tr w:rsidR="00AA0693" w:rsidRPr="00651E5F" w14:paraId="5CE3A40E" w14:textId="77777777" w:rsidTr="0086007E">
        <w:tc>
          <w:tcPr>
            <w:tcW w:w="1817" w:type="pct"/>
          </w:tcPr>
          <w:p w14:paraId="757B8CF4" w14:textId="3A29B1D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Legal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1FDB68F3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F55F2F1" w14:textId="77777777" w:rsidR="00AA0693" w:rsidRDefault="00AA0693" w:rsidP="00AA0693"/>
        </w:tc>
        <w:tc>
          <w:tcPr>
            <w:tcW w:w="796" w:type="pct"/>
          </w:tcPr>
          <w:p w14:paraId="5F55D806" w14:textId="617C2367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Quality and risk</w:t>
            </w:r>
          </w:p>
        </w:tc>
        <w:tc>
          <w:tcPr>
            <w:tcW w:w="795" w:type="pct"/>
          </w:tcPr>
          <w:p w14:paraId="7B4D3B2A" w14:textId="77777777" w:rsidR="00AA0693" w:rsidRDefault="00AA0693" w:rsidP="00AA0693"/>
        </w:tc>
      </w:tr>
      <w:tr w:rsidR="00AA0693" w:rsidRPr="00651E5F" w14:paraId="6BA1AFA9" w14:textId="77777777" w:rsidTr="0086007E">
        <w:tc>
          <w:tcPr>
            <w:tcW w:w="1817" w:type="pct"/>
          </w:tcPr>
          <w:p w14:paraId="24199936" w14:textId="6A48F0A4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Management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05176438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6D6C6346" w14:textId="77777777" w:rsidR="00AA0693" w:rsidRDefault="00AA0693" w:rsidP="00AA0693"/>
        </w:tc>
        <w:tc>
          <w:tcPr>
            <w:tcW w:w="796" w:type="pct"/>
          </w:tcPr>
          <w:p w14:paraId="722977B4" w14:textId="77777777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Management</w:t>
            </w:r>
          </w:p>
        </w:tc>
        <w:tc>
          <w:tcPr>
            <w:tcW w:w="795" w:type="pct"/>
          </w:tcPr>
          <w:p w14:paraId="3BE21739" w14:textId="77777777" w:rsidR="00AA0693" w:rsidRDefault="00AA0693" w:rsidP="00AA0693"/>
        </w:tc>
      </w:tr>
      <w:tr w:rsidR="00AA0693" w:rsidRPr="00651E5F" w14:paraId="4E0F21EA" w14:textId="77777777" w:rsidTr="0086007E">
        <w:tc>
          <w:tcPr>
            <w:tcW w:w="1817" w:type="pct"/>
          </w:tcPr>
          <w:p w14:paraId="34DCCAF3" w14:textId="1BD3145A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Operational and Assets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15629D21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332AE18" w14:textId="77777777" w:rsidR="00AA0693" w:rsidRDefault="00AA0693" w:rsidP="00AA0693"/>
        </w:tc>
        <w:tc>
          <w:tcPr>
            <w:tcW w:w="796" w:type="pct"/>
          </w:tcPr>
          <w:p w14:paraId="4A4D7D8C" w14:textId="7267043A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95" w:type="pct"/>
          </w:tcPr>
          <w:p w14:paraId="19D651DC" w14:textId="77777777" w:rsidR="00AA0693" w:rsidRDefault="00AA0693" w:rsidP="00AA0693"/>
        </w:tc>
      </w:tr>
      <w:tr w:rsidR="00AA0693" w:rsidRPr="00651E5F" w14:paraId="13689DD3" w14:textId="77777777" w:rsidTr="0086007E">
        <w:tc>
          <w:tcPr>
            <w:tcW w:w="1817" w:type="pct"/>
          </w:tcPr>
          <w:p w14:paraId="3594E24E" w14:textId="6229D929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Policy and Political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2BBA8B13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2E762F58" w14:textId="77777777" w:rsidR="00AA0693" w:rsidRDefault="00AA0693" w:rsidP="00AA0693"/>
        </w:tc>
        <w:tc>
          <w:tcPr>
            <w:tcW w:w="796" w:type="pct"/>
          </w:tcPr>
          <w:p w14:paraId="07031BD6" w14:textId="48823E3E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Corporate governance</w:t>
            </w:r>
          </w:p>
        </w:tc>
        <w:tc>
          <w:tcPr>
            <w:tcW w:w="795" w:type="pct"/>
          </w:tcPr>
          <w:p w14:paraId="1D4FA48E" w14:textId="77777777" w:rsidR="00AA0693" w:rsidRDefault="00AA0693" w:rsidP="00AA0693"/>
        </w:tc>
      </w:tr>
      <w:tr w:rsidR="00AA0693" w:rsidRPr="00651E5F" w14:paraId="4F8DDF3C" w14:textId="77777777" w:rsidTr="0086007E">
        <w:tc>
          <w:tcPr>
            <w:tcW w:w="1817" w:type="pct"/>
          </w:tcPr>
          <w:p w14:paraId="2F7B7102" w14:textId="12C3B3E3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</w:t>
            </w:r>
            <w:r>
              <w:rPr>
                <w:rFonts w:cstheme="minorHAnsi"/>
                <w:sz w:val="20"/>
                <w:szCs w:val="20"/>
              </w:rPr>
              <w:t>Reputational and image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2DAB2CE6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1AE63EDC" w14:textId="77777777" w:rsidR="00AA0693" w:rsidRDefault="00AA0693" w:rsidP="00AA0693"/>
        </w:tc>
        <w:tc>
          <w:tcPr>
            <w:tcW w:w="796" w:type="pct"/>
          </w:tcPr>
          <w:p w14:paraId="0E064675" w14:textId="68F67342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95" w:type="pct"/>
          </w:tcPr>
          <w:p w14:paraId="21C9A363" w14:textId="77777777" w:rsidR="00AA0693" w:rsidRDefault="00AA0693" w:rsidP="00AA0693"/>
        </w:tc>
      </w:tr>
      <w:tr w:rsidR="00AA0693" w:rsidRPr="00651E5F" w14:paraId="3E0C22C3" w14:textId="77777777" w:rsidTr="0086007E">
        <w:tc>
          <w:tcPr>
            <w:tcW w:w="1817" w:type="pct"/>
          </w:tcPr>
          <w:p w14:paraId="10B9EB93" w14:textId="6311F2AE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“Se</w:t>
            </w:r>
            <w:r>
              <w:rPr>
                <w:rFonts w:cstheme="minorHAnsi"/>
                <w:sz w:val="20"/>
                <w:szCs w:val="20"/>
              </w:rPr>
              <w:t>curity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478F13A9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56F20925" w14:textId="77777777" w:rsidR="00AA0693" w:rsidRDefault="00AA0693" w:rsidP="00AA0693"/>
        </w:tc>
        <w:tc>
          <w:tcPr>
            <w:tcW w:w="796" w:type="pct"/>
          </w:tcPr>
          <w:p w14:paraId="1E55A69C" w14:textId="6E0219A7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Security</w:t>
            </w:r>
          </w:p>
        </w:tc>
        <w:tc>
          <w:tcPr>
            <w:tcW w:w="795" w:type="pct"/>
          </w:tcPr>
          <w:p w14:paraId="56E5842A" w14:textId="77777777" w:rsidR="00AA0693" w:rsidRDefault="00AA0693" w:rsidP="00AA0693"/>
        </w:tc>
      </w:tr>
      <w:tr w:rsidR="00AA0693" w:rsidRPr="00651E5F" w14:paraId="11704005" w14:textId="77777777" w:rsidTr="0086007E">
        <w:tc>
          <w:tcPr>
            <w:tcW w:w="1817" w:type="pct"/>
          </w:tcPr>
          <w:p w14:paraId="729E7511" w14:textId="106B672D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“St</w:t>
            </w:r>
            <w:r>
              <w:rPr>
                <w:rFonts w:cstheme="minorHAnsi"/>
                <w:sz w:val="20"/>
                <w:szCs w:val="20"/>
              </w:rPr>
              <w:t>udent placement / Registrar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43FE1266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514AB66" w14:textId="77777777" w:rsidR="00AA0693" w:rsidRDefault="00AA0693" w:rsidP="00AA0693"/>
        </w:tc>
        <w:tc>
          <w:tcPr>
            <w:tcW w:w="796" w:type="pct"/>
          </w:tcPr>
          <w:p w14:paraId="05002174" w14:textId="6CA7140F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795" w:type="pct"/>
          </w:tcPr>
          <w:p w14:paraId="711017DC" w14:textId="77777777" w:rsidR="00AA0693" w:rsidRDefault="00AA0693" w:rsidP="00AA0693"/>
        </w:tc>
      </w:tr>
      <w:tr w:rsidR="00AA0693" w:rsidRPr="00651E5F" w14:paraId="5DD191CA" w14:textId="77777777" w:rsidTr="0086007E">
        <w:tc>
          <w:tcPr>
            <w:tcW w:w="1817" w:type="pct"/>
          </w:tcPr>
          <w:p w14:paraId="5D309FA4" w14:textId="587B5F8E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the risk dimension is “Technolog</w:t>
            </w:r>
            <w:r>
              <w:rPr>
                <w:rFonts w:cstheme="minorHAnsi"/>
                <w:sz w:val="20"/>
                <w:szCs w:val="20"/>
              </w:rPr>
              <w:t>ical</w:t>
            </w:r>
            <w:r w:rsidRPr="00651E5F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796" w:type="pct"/>
          </w:tcPr>
          <w:p w14:paraId="2D693092" w14:textId="77777777" w:rsidR="00AA0693" w:rsidRPr="00651E5F" w:rsidRDefault="00AA0693" w:rsidP="00AA069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7790A49" w14:textId="77777777" w:rsidR="00AA0693" w:rsidRDefault="00AA0693" w:rsidP="00AA0693"/>
        </w:tc>
        <w:tc>
          <w:tcPr>
            <w:tcW w:w="796" w:type="pct"/>
          </w:tcPr>
          <w:p w14:paraId="398C63AB" w14:textId="3ED38CA3" w:rsidR="00AA0693" w:rsidRPr="00841AD7" w:rsidRDefault="00AA0693" w:rsidP="00AA069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I</w:t>
            </w:r>
            <w:r>
              <w:rPr>
                <w:rFonts w:cstheme="minorHAnsi"/>
                <w:i/>
                <w:sz w:val="20"/>
                <w:szCs w:val="20"/>
              </w:rPr>
              <w:t>CT</w:t>
            </w:r>
          </w:p>
        </w:tc>
        <w:tc>
          <w:tcPr>
            <w:tcW w:w="795" w:type="pct"/>
          </w:tcPr>
          <w:p w14:paraId="59D86618" w14:textId="77777777" w:rsidR="00AA0693" w:rsidRDefault="00AA0693" w:rsidP="00AA0693"/>
        </w:tc>
      </w:tr>
    </w:tbl>
    <w:p w14:paraId="4BD2E1E0" w14:textId="77777777" w:rsidR="0086007E" w:rsidRPr="0086007E" w:rsidRDefault="0086007E" w:rsidP="0086007E">
      <w:pPr>
        <w:rPr>
          <w:lang w:eastAsia="en-US"/>
        </w:rPr>
      </w:pPr>
    </w:p>
    <w:p w14:paraId="74303300" w14:textId="77777777" w:rsidR="00DB5628" w:rsidRPr="00DB5628" w:rsidRDefault="00DB5628" w:rsidP="00DB5628">
      <w:pPr>
        <w:pStyle w:val="Heading1"/>
        <w:keepNext w:val="0"/>
        <w:keepLines w:val="0"/>
        <w:spacing w:after="60"/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</w:pPr>
      <w:r w:rsidRPr="00DB5628"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  <w:t xml:space="preserve"> </w:t>
      </w:r>
      <w:bookmarkEnd w:id="0"/>
      <w:bookmarkEnd w:id="1"/>
    </w:p>
    <w:p w14:paraId="78218507" w14:textId="77777777" w:rsidR="0086007E" w:rsidRDefault="0086007E">
      <w:pPr>
        <w:rPr>
          <w:rStyle w:val="Strong"/>
          <w:rFonts w:ascii="Calibri Light" w:eastAsiaTheme="minorHAnsi" w:hAnsi="Calibri Light"/>
          <w:bCs w:val="0"/>
          <w:sz w:val="24"/>
          <w:szCs w:val="24"/>
          <w:lang w:eastAsia="en-US"/>
        </w:rPr>
      </w:pPr>
      <w:r>
        <w:rPr>
          <w:rStyle w:val="Strong"/>
          <w:rFonts w:ascii="Calibri Light" w:eastAsiaTheme="minorHAnsi" w:hAnsi="Calibri Light"/>
          <w:b w:val="0"/>
          <w:caps/>
          <w:sz w:val="24"/>
          <w:szCs w:val="24"/>
          <w:lang w:eastAsia="en-US"/>
        </w:rPr>
        <w:br w:type="page"/>
      </w:r>
    </w:p>
    <w:p w14:paraId="38F94B77" w14:textId="77777777" w:rsidR="0086007E" w:rsidRDefault="0086007E" w:rsidP="0086007E">
      <w:pPr>
        <w:pStyle w:val="Heading1"/>
        <w:keepNext w:val="0"/>
        <w:keepLines w:val="0"/>
        <w:spacing w:after="60"/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</w:pPr>
      <w:r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  <w:lastRenderedPageBreak/>
        <w:t>Registers supporting management of tasks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2039"/>
        <w:gridCol w:w="2041"/>
        <w:gridCol w:w="2041"/>
      </w:tblGrid>
      <w:tr w:rsidR="00DB5628" w:rsidRPr="00651E5F" w14:paraId="39327D1E" w14:textId="77777777" w:rsidTr="0086007E">
        <w:trPr>
          <w:trHeight w:val="567"/>
          <w:tblHeader/>
        </w:trPr>
        <w:tc>
          <w:tcPr>
            <w:tcW w:w="1857" w:type="pct"/>
            <w:shd w:val="clear" w:color="auto" w:fill="BFBFBF" w:themeFill="background1" w:themeFillShade="BF"/>
          </w:tcPr>
          <w:p w14:paraId="4ED0D9B0" w14:textId="77777777" w:rsidR="00DB5628" w:rsidRPr="00651E5F" w:rsidRDefault="0086007E" w:rsidP="00A31BD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br w:type="page"/>
            </w:r>
          </w:p>
          <w:p w14:paraId="3D3C1D63" w14:textId="77777777" w:rsidR="00DB5628" w:rsidRPr="00651E5F" w:rsidRDefault="00DB5628" w:rsidP="00A31BD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BFBFBF" w:themeFill="background1" w:themeFillShade="BF"/>
          </w:tcPr>
          <w:p w14:paraId="464040BF" w14:textId="77777777" w:rsidR="00DB5628" w:rsidRPr="00651E5F" w:rsidRDefault="00DB5628" w:rsidP="00A31BD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Approving Officer 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2A00BACD" w14:textId="77777777" w:rsidR="00DB5628" w:rsidRPr="00651E5F" w:rsidRDefault="00DB5628" w:rsidP="00A31BD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Work Area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790B1506" w14:textId="77777777" w:rsidR="00DB5628" w:rsidRPr="00651E5F" w:rsidRDefault="00DB5628" w:rsidP="00A31BD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Meeting responsible for monitoring task</w:t>
            </w:r>
          </w:p>
        </w:tc>
      </w:tr>
      <w:tr w:rsidR="00651E5F" w:rsidRPr="00651E5F" w14:paraId="21B60329" w14:textId="77777777" w:rsidTr="00DB5628">
        <w:trPr>
          <w:tblHeader/>
        </w:trPr>
        <w:tc>
          <w:tcPr>
            <w:tcW w:w="1857" w:type="pct"/>
            <w:shd w:val="clear" w:color="auto" w:fill="F2F2F2" w:themeFill="background1" w:themeFillShade="F2"/>
          </w:tcPr>
          <w:p w14:paraId="60F6BE24" w14:textId="77777777" w:rsidR="00651E5F" w:rsidRPr="00DC24CF" w:rsidRDefault="00651E5F" w:rsidP="00651E5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Manager will escalate to higher Manager, if applicable</w:t>
            </w:r>
          </w:p>
        </w:tc>
        <w:tc>
          <w:tcPr>
            <w:tcW w:w="1047" w:type="pct"/>
            <w:shd w:val="clear" w:color="auto" w:fill="F2F2F2" w:themeFill="background1" w:themeFillShade="F2"/>
          </w:tcPr>
          <w:p w14:paraId="74E94789" w14:textId="60EB5BE2" w:rsidR="00651E5F" w:rsidRPr="00DC24CF" w:rsidRDefault="00651E5F" w:rsidP="00651E5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 xml:space="preserve">(Manager will assign to </w:t>
            </w:r>
            <w:proofErr w:type="gramStart"/>
            <w:r w:rsidRPr="00DC24C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DC24CF">
              <w:rPr>
                <w:rFonts w:cstheme="minorHAnsi"/>
                <w:sz w:val="20"/>
                <w:szCs w:val="20"/>
              </w:rPr>
              <w:t xml:space="preserve"> Manager </w:t>
            </w:r>
            <w:r w:rsidR="00AB2FA5">
              <w:rPr>
                <w:rFonts w:cstheme="minorHAnsi"/>
                <w:sz w:val="20"/>
                <w:szCs w:val="20"/>
              </w:rPr>
              <w:t xml:space="preserve">/ </w:t>
            </w:r>
            <w:r w:rsidRPr="00DC24CF">
              <w:rPr>
                <w:rFonts w:cstheme="minorHAnsi"/>
                <w:sz w:val="20"/>
                <w:szCs w:val="20"/>
              </w:rPr>
              <w:t>CEO, if required)</w:t>
            </w:r>
          </w:p>
        </w:tc>
        <w:tc>
          <w:tcPr>
            <w:tcW w:w="1048" w:type="pct"/>
            <w:shd w:val="clear" w:color="auto" w:fill="F2F2F2" w:themeFill="background1" w:themeFillShade="F2"/>
          </w:tcPr>
          <w:p w14:paraId="346A5884" w14:textId="77777777" w:rsidR="00651E5F" w:rsidRPr="00DC24CF" w:rsidRDefault="00651E5F" w:rsidP="00651E5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</w:tcPr>
          <w:p w14:paraId="6ED2A2A2" w14:textId="77777777" w:rsidR="00651E5F" w:rsidRPr="00DC24CF" w:rsidRDefault="00651E5F" w:rsidP="00651E5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(Manager will assign to other meeting, if required)</w:t>
            </w:r>
          </w:p>
        </w:tc>
      </w:tr>
      <w:tr w:rsidR="00651E5F" w:rsidRPr="00651E5F" w14:paraId="01608F4D" w14:textId="77777777" w:rsidTr="00DB5628">
        <w:trPr>
          <w:trHeight w:val="115"/>
        </w:trPr>
        <w:tc>
          <w:tcPr>
            <w:tcW w:w="1857" w:type="pct"/>
            <w:shd w:val="clear" w:color="auto" w:fill="B8CCE4" w:themeFill="accent1" w:themeFillTint="66"/>
          </w:tcPr>
          <w:p w14:paraId="5EA3FB5B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Audit Register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53EECC7E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0B27CFF9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116240E7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651E5F" w:rsidRPr="00651E5F" w14:paraId="5FA1872E" w14:textId="77777777" w:rsidTr="00DB5628">
        <w:trPr>
          <w:trHeight w:val="115"/>
        </w:trPr>
        <w:tc>
          <w:tcPr>
            <w:tcW w:w="1857" w:type="pct"/>
          </w:tcPr>
          <w:p w14:paraId="706624FB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audit relates to program/service</w:t>
            </w:r>
          </w:p>
        </w:tc>
        <w:tc>
          <w:tcPr>
            <w:tcW w:w="1047" w:type="pct"/>
          </w:tcPr>
          <w:p w14:paraId="19A5B13D" w14:textId="77777777" w:rsidR="00651E5F" w:rsidRPr="002E20A4" w:rsidRDefault="0051576B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program manager</w:t>
            </w:r>
          </w:p>
        </w:tc>
        <w:tc>
          <w:tcPr>
            <w:tcW w:w="1048" w:type="pct"/>
          </w:tcPr>
          <w:p w14:paraId="048D4083" w14:textId="77777777" w:rsidR="00651E5F" w:rsidRPr="00841AD7" w:rsidRDefault="0051576B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39F0A2C7" w14:textId="77777777" w:rsidR="00651E5F" w:rsidRPr="002E20A4" w:rsidRDefault="0051576B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team meeting</w:t>
            </w:r>
          </w:p>
        </w:tc>
      </w:tr>
      <w:tr w:rsidR="00651E5F" w:rsidRPr="00651E5F" w14:paraId="471F82EA" w14:textId="77777777" w:rsidTr="00DB5628">
        <w:trPr>
          <w:trHeight w:val="115"/>
        </w:trPr>
        <w:tc>
          <w:tcPr>
            <w:tcW w:w="1857" w:type="pct"/>
          </w:tcPr>
          <w:p w14:paraId="52CBD636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audit relates to WHS</w:t>
            </w:r>
          </w:p>
        </w:tc>
        <w:tc>
          <w:tcPr>
            <w:tcW w:w="1047" w:type="pct"/>
          </w:tcPr>
          <w:p w14:paraId="70E5C209" w14:textId="77777777" w:rsidR="00651E5F" w:rsidRPr="002E20A4" w:rsidRDefault="002E20A4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WHS Officer</w:t>
            </w:r>
          </w:p>
        </w:tc>
        <w:tc>
          <w:tcPr>
            <w:tcW w:w="1048" w:type="pct"/>
          </w:tcPr>
          <w:p w14:paraId="3951CD1B" w14:textId="77777777" w:rsidR="00651E5F" w:rsidRPr="00841AD7" w:rsidRDefault="00733713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</w:tcPr>
          <w:p w14:paraId="123645C6" w14:textId="77777777" w:rsidR="00651E5F" w:rsidRPr="002E20A4" w:rsidRDefault="00733713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WHS meeting</w:t>
            </w:r>
          </w:p>
        </w:tc>
      </w:tr>
      <w:tr w:rsidR="00651E5F" w:rsidRPr="00651E5F" w14:paraId="755DF353" w14:textId="77777777" w:rsidTr="00DB5628">
        <w:trPr>
          <w:trHeight w:val="115"/>
        </w:trPr>
        <w:tc>
          <w:tcPr>
            <w:tcW w:w="1857" w:type="pct"/>
          </w:tcPr>
          <w:p w14:paraId="1EEE1783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audit relates to HR </w:t>
            </w:r>
          </w:p>
        </w:tc>
        <w:tc>
          <w:tcPr>
            <w:tcW w:w="1047" w:type="pct"/>
          </w:tcPr>
          <w:p w14:paraId="2F08C186" w14:textId="77777777" w:rsidR="00651E5F" w:rsidRPr="00651E5F" w:rsidRDefault="00651E5F" w:rsidP="00651E5F">
            <w:pPr>
              <w:tabs>
                <w:tab w:val="left" w:pos="102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7DF50FB6" w14:textId="77777777" w:rsidR="00651E5F" w:rsidRPr="00841AD7" w:rsidRDefault="00733713" w:rsidP="00651E5F">
            <w:pPr>
              <w:tabs>
                <w:tab w:val="left" w:pos="1020"/>
              </w:tabs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3D68B7BF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651E5F" w:rsidRPr="00651E5F" w14:paraId="5FEB243A" w14:textId="77777777" w:rsidTr="00DB5628">
        <w:trPr>
          <w:trHeight w:val="115"/>
        </w:trPr>
        <w:tc>
          <w:tcPr>
            <w:tcW w:w="1857" w:type="pct"/>
          </w:tcPr>
          <w:p w14:paraId="304CA84C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audit relates to Finance </w:t>
            </w:r>
          </w:p>
        </w:tc>
        <w:tc>
          <w:tcPr>
            <w:tcW w:w="1047" w:type="pct"/>
          </w:tcPr>
          <w:p w14:paraId="07E129E1" w14:textId="77777777" w:rsidR="00651E5F" w:rsidRPr="00733713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4104E0A" w14:textId="77777777" w:rsidR="00651E5F" w:rsidRPr="00841AD7" w:rsidRDefault="00733713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608EC367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651E5F" w:rsidRPr="00651E5F" w14:paraId="01C40406" w14:textId="77777777" w:rsidTr="00DB5628">
        <w:trPr>
          <w:trHeight w:val="115"/>
        </w:trPr>
        <w:tc>
          <w:tcPr>
            <w:tcW w:w="1857" w:type="pct"/>
          </w:tcPr>
          <w:p w14:paraId="5AD9AECB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audit relates to operational management </w:t>
            </w:r>
          </w:p>
        </w:tc>
        <w:tc>
          <w:tcPr>
            <w:tcW w:w="1047" w:type="pct"/>
          </w:tcPr>
          <w:p w14:paraId="6C1386E6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442B07A3" w14:textId="77777777" w:rsidR="00651E5F" w:rsidRPr="00841AD7" w:rsidRDefault="00733713" w:rsidP="00651E5F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41D0C936" w14:textId="77777777" w:rsidR="00651E5F" w:rsidRPr="00651E5F" w:rsidRDefault="00651E5F" w:rsidP="00651E5F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100955E6" w14:textId="77777777" w:rsidTr="00DB5628">
        <w:trPr>
          <w:trHeight w:val="115"/>
        </w:trPr>
        <w:tc>
          <w:tcPr>
            <w:tcW w:w="1857" w:type="pct"/>
          </w:tcPr>
          <w:p w14:paraId="57DB00C4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audit relates to organisation wide </w:t>
            </w:r>
          </w:p>
        </w:tc>
        <w:tc>
          <w:tcPr>
            <w:tcW w:w="1047" w:type="pct"/>
          </w:tcPr>
          <w:p w14:paraId="07B94DF4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AF03F96" w14:textId="77777777" w:rsidR="00733713" w:rsidRPr="00841AD7" w:rsidRDefault="00733713" w:rsidP="0073371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DC4554E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14ED003D" w14:textId="77777777" w:rsidTr="00733713">
        <w:trPr>
          <w:trHeight w:val="115"/>
        </w:trPr>
        <w:tc>
          <w:tcPr>
            <w:tcW w:w="1857" w:type="pct"/>
            <w:shd w:val="clear" w:color="auto" w:fill="B8CCE4" w:themeFill="accent1" w:themeFillTint="66"/>
          </w:tcPr>
          <w:p w14:paraId="513113BF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Compliance</w:t>
            </w:r>
            <w:r w:rsidRPr="00651E5F">
              <w:rPr>
                <w:rFonts w:cstheme="minorHAnsi"/>
                <w:b/>
                <w:sz w:val="20"/>
                <w:szCs w:val="20"/>
              </w:rPr>
              <w:t xml:space="preserve"> Register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62CF7341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4B8581E5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5BD4FCA4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31FD398D" w14:textId="77777777" w:rsidTr="00733713">
        <w:tc>
          <w:tcPr>
            <w:tcW w:w="1857" w:type="pct"/>
          </w:tcPr>
          <w:p w14:paraId="632EE3C6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compliance </w:t>
            </w:r>
            <w:r w:rsidRPr="00651E5F">
              <w:rPr>
                <w:rFonts w:cstheme="minorHAnsi"/>
                <w:sz w:val="20"/>
                <w:szCs w:val="20"/>
              </w:rPr>
              <w:t>relates to program/service</w:t>
            </w:r>
          </w:p>
        </w:tc>
        <w:tc>
          <w:tcPr>
            <w:tcW w:w="1047" w:type="pct"/>
          </w:tcPr>
          <w:p w14:paraId="18E504F0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24FB3525" w14:textId="77777777" w:rsidR="00733713" w:rsidRPr="00841AD7" w:rsidRDefault="00733713" w:rsidP="0073371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54328AA2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665ECC48" w14:textId="77777777" w:rsidTr="00DB5628">
        <w:tc>
          <w:tcPr>
            <w:tcW w:w="1857" w:type="pct"/>
          </w:tcPr>
          <w:p w14:paraId="5A95A1C0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compliance </w:t>
            </w:r>
            <w:r w:rsidRPr="00651E5F">
              <w:rPr>
                <w:rFonts w:cstheme="minorHAnsi"/>
                <w:sz w:val="20"/>
                <w:szCs w:val="20"/>
              </w:rPr>
              <w:t>relates to WHS</w:t>
            </w:r>
          </w:p>
        </w:tc>
        <w:tc>
          <w:tcPr>
            <w:tcW w:w="1047" w:type="pct"/>
          </w:tcPr>
          <w:p w14:paraId="396B2030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DBE9851" w14:textId="77777777" w:rsidR="00733713" w:rsidRPr="00841AD7" w:rsidRDefault="00733713" w:rsidP="0073371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</w:tcPr>
          <w:p w14:paraId="73E6552E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35713DB0" w14:textId="77777777" w:rsidTr="00DB5628">
        <w:tc>
          <w:tcPr>
            <w:tcW w:w="1857" w:type="pct"/>
          </w:tcPr>
          <w:p w14:paraId="5DCFC8AF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compliance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HR </w:t>
            </w:r>
          </w:p>
        </w:tc>
        <w:tc>
          <w:tcPr>
            <w:tcW w:w="1047" w:type="pct"/>
          </w:tcPr>
          <w:p w14:paraId="0752DC4F" w14:textId="77777777" w:rsidR="00733713" w:rsidRPr="00651E5F" w:rsidRDefault="00733713" w:rsidP="00733713">
            <w:pPr>
              <w:tabs>
                <w:tab w:val="left" w:pos="102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0DA8A69" w14:textId="77777777" w:rsidR="00733713" w:rsidRPr="00841AD7" w:rsidRDefault="00733713" w:rsidP="00733713">
            <w:pPr>
              <w:tabs>
                <w:tab w:val="left" w:pos="1020"/>
              </w:tabs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2AFC8B1A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1C5C2357" w14:textId="77777777" w:rsidTr="00DB5628">
        <w:tc>
          <w:tcPr>
            <w:tcW w:w="1857" w:type="pct"/>
          </w:tcPr>
          <w:p w14:paraId="5458493A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>compliance</w:t>
            </w:r>
            <w:r w:rsidRPr="00651E5F">
              <w:rPr>
                <w:rFonts w:cstheme="minorHAnsi"/>
                <w:sz w:val="20"/>
                <w:szCs w:val="20"/>
              </w:rPr>
              <w:t xml:space="preserve"> relates to Finance </w:t>
            </w:r>
          </w:p>
        </w:tc>
        <w:tc>
          <w:tcPr>
            <w:tcW w:w="1047" w:type="pct"/>
          </w:tcPr>
          <w:p w14:paraId="59FE0A10" w14:textId="77777777" w:rsidR="00733713" w:rsidRPr="00733713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01D4F968" w14:textId="77777777" w:rsidR="00733713" w:rsidRPr="00841AD7" w:rsidRDefault="00733713" w:rsidP="0073371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6270CC57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29D4A003" w14:textId="77777777" w:rsidTr="00DB5628">
        <w:tc>
          <w:tcPr>
            <w:tcW w:w="1857" w:type="pct"/>
          </w:tcPr>
          <w:p w14:paraId="15C48325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compliance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operational management </w:t>
            </w:r>
          </w:p>
        </w:tc>
        <w:tc>
          <w:tcPr>
            <w:tcW w:w="1047" w:type="pct"/>
          </w:tcPr>
          <w:p w14:paraId="2EE7E14F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0BB5663" w14:textId="77777777" w:rsidR="00733713" w:rsidRPr="00841AD7" w:rsidRDefault="00733713" w:rsidP="0073371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7DEDE0C3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733713" w:rsidRPr="00651E5F" w14:paraId="5532067C" w14:textId="77777777" w:rsidTr="00DB5628">
        <w:tc>
          <w:tcPr>
            <w:tcW w:w="1857" w:type="pct"/>
          </w:tcPr>
          <w:p w14:paraId="5D0B60A4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compliance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organisation wide </w:t>
            </w:r>
          </w:p>
        </w:tc>
        <w:tc>
          <w:tcPr>
            <w:tcW w:w="1047" w:type="pct"/>
          </w:tcPr>
          <w:p w14:paraId="18874D58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9AEF3AD" w14:textId="77777777" w:rsidR="00733713" w:rsidRPr="00841AD7" w:rsidRDefault="00733713" w:rsidP="0073371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67C6EAFE" w14:textId="77777777" w:rsidR="00733713" w:rsidRPr="00651E5F" w:rsidRDefault="00733713" w:rsidP="0073371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399420AF" w14:textId="77777777" w:rsidTr="0086007E">
        <w:tc>
          <w:tcPr>
            <w:tcW w:w="1857" w:type="pct"/>
            <w:shd w:val="clear" w:color="auto" w:fill="C6D9F1" w:themeFill="text2" w:themeFillTint="33"/>
          </w:tcPr>
          <w:p w14:paraId="7B2FB8AE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Licence Register</w:t>
            </w:r>
          </w:p>
        </w:tc>
        <w:tc>
          <w:tcPr>
            <w:tcW w:w="1047" w:type="pct"/>
            <w:shd w:val="clear" w:color="auto" w:fill="C6D9F1" w:themeFill="text2" w:themeFillTint="33"/>
          </w:tcPr>
          <w:p w14:paraId="70CCF227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0172C79F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2B60BF35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007E" w:rsidRPr="00651E5F" w14:paraId="08BD3C83" w14:textId="77777777" w:rsidTr="0086007E">
        <w:tc>
          <w:tcPr>
            <w:tcW w:w="1857" w:type="pct"/>
          </w:tcPr>
          <w:p w14:paraId="02B6A30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licence/credentialing check relates to staff </w:t>
            </w:r>
          </w:p>
        </w:tc>
        <w:tc>
          <w:tcPr>
            <w:tcW w:w="1047" w:type="pct"/>
          </w:tcPr>
          <w:p w14:paraId="3399A77A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28BABBEE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EC8645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25DFBBE1" w14:textId="77777777" w:rsidTr="0086007E">
        <w:tc>
          <w:tcPr>
            <w:tcW w:w="1857" w:type="pct"/>
          </w:tcPr>
          <w:p w14:paraId="5EC73332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the licence/credentialing check relates to external clinical service provider </w:t>
            </w:r>
          </w:p>
        </w:tc>
        <w:tc>
          <w:tcPr>
            <w:tcW w:w="1047" w:type="pct"/>
          </w:tcPr>
          <w:p w14:paraId="1B03FB8E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02D629C4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Clinic</w:t>
            </w:r>
          </w:p>
        </w:tc>
        <w:tc>
          <w:tcPr>
            <w:tcW w:w="1048" w:type="pct"/>
          </w:tcPr>
          <w:p w14:paraId="6D0CFA00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0B202350" w14:textId="77777777" w:rsidTr="0086007E">
        <w:tc>
          <w:tcPr>
            <w:tcW w:w="1857" w:type="pct"/>
          </w:tcPr>
          <w:p w14:paraId="1337641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licence/credentialing check relates to a supplier </w:t>
            </w:r>
          </w:p>
        </w:tc>
        <w:tc>
          <w:tcPr>
            <w:tcW w:w="1047" w:type="pct"/>
          </w:tcPr>
          <w:p w14:paraId="4F083095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083C96A1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76B517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21EEE22E" w14:textId="77777777" w:rsidTr="0086007E">
        <w:tc>
          <w:tcPr>
            <w:tcW w:w="1857" w:type="pct"/>
            <w:shd w:val="clear" w:color="auto" w:fill="C6D9F1" w:themeFill="text2" w:themeFillTint="33"/>
          </w:tcPr>
          <w:p w14:paraId="6AF75D92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Training Register</w:t>
            </w:r>
          </w:p>
        </w:tc>
        <w:tc>
          <w:tcPr>
            <w:tcW w:w="1047" w:type="pct"/>
            <w:shd w:val="clear" w:color="auto" w:fill="C6D9F1" w:themeFill="text2" w:themeFillTint="33"/>
          </w:tcPr>
          <w:p w14:paraId="2ECD9C02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20E6B6D8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4E014633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007E" w:rsidRPr="00651E5F" w14:paraId="4CB244C0" w14:textId="77777777" w:rsidTr="0086007E">
        <w:tc>
          <w:tcPr>
            <w:tcW w:w="1857" w:type="pct"/>
          </w:tcPr>
          <w:p w14:paraId="6467B568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training relates to </w:t>
            </w:r>
            <w:r w:rsidR="002E20A4">
              <w:rPr>
                <w:rFonts w:cstheme="minorHAnsi"/>
                <w:sz w:val="20"/>
                <w:szCs w:val="20"/>
              </w:rPr>
              <w:t>Corporate Orientation /</w:t>
            </w:r>
            <w:r w:rsidRPr="00651E5F">
              <w:rPr>
                <w:rFonts w:cstheme="minorHAnsi"/>
                <w:sz w:val="20"/>
                <w:szCs w:val="20"/>
              </w:rPr>
              <w:t xml:space="preserve"> Mandatory Training</w:t>
            </w:r>
          </w:p>
        </w:tc>
        <w:tc>
          <w:tcPr>
            <w:tcW w:w="1047" w:type="pct"/>
          </w:tcPr>
          <w:p w14:paraId="79A7478C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2170ADDD" w14:textId="7E118094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 training relates to</w:t>
            </w:r>
          </w:p>
        </w:tc>
        <w:tc>
          <w:tcPr>
            <w:tcW w:w="1048" w:type="pct"/>
          </w:tcPr>
          <w:p w14:paraId="7ACAAF4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3256B114" w14:textId="77777777" w:rsidTr="0086007E">
        <w:tc>
          <w:tcPr>
            <w:tcW w:w="1857" w:type="pct"/>
          </w:tcPr>
          <w:p w14:paraId="6E04689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training is occupational specific</w:t>
            </w:r>
          </w:p>
        </w:tc>
        <w:tc>
          <w:tcPr>
            <w:tcW w:w="1047" w:type="pct"/>
          </w:tcPr>
          <w:p w14:paraId="3A2C7551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69D7AF8" w14:textId="5E3D894C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 training relates to</w:t>
            </w:r>
          </w:p>
        </w:tc>
        <w:tc>
          <w:tcPr>
            <w:tcW w:w="1048" w:type="pct"/>
          </w:tcPr>
          <w:p w14:paraId="72834E10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34C1A3BD" w14:textId="77777777" w:rsidTr="0086007E">
        <w:tc>
          <w:tcPr>
            <w:tcW w:w="1857" w:type="pct"/>
          </w:tcPr>
          <w:p w14:paraId="42D40A15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training relates to management</w:t>
            </w:r>
          </w:p>
        </w:tc>
        <w:tc>
          <w:tcPr>
            <w:tcW w:w="1047" w:type="pct"/>
          </w:tcPr>
          <w:p w14:paraId="5B939BD9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48CEB3F7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Management</w:t>
            </w:r>
          </w:p>
        </w:tc>
        <w:tc>
          <w:tcPr>
            <w:tcW w:w="1048" w:type="pct"/>
          </w:tcPr>
          <w:p w14:paraId="3CDAE64B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03B350FF" w14:textId="77777777" w:rsidR="0086007E" w:rsidRDefault="0086007E"/>
    <w:p w14:paraId="1136F71E" w14:textId="77777777" w:rsidR="002E20A4" w:rsidRDefault="002E20A4">
      <w:pPr>
        <w:rPr>
          <w:rStyle w:val="Strong"/>
          <w:rFonts w:ascii="Calibri Light" w:eastAsiaTheme="minorHAnsi" w:hAnsi="Calibri Light"/>
          <w:bCs w:val="0"/>
          <w:sz w:val="24"/>
          <w:szCs w:val="24"/>
          <w:lang w:eastAsia="en-US"/>
        </w:rPr>
      </w:pPr>
      <w:r>
        <w:rPr>
          <w:rStyle w:val="Strong"/>
          <w:rFonts w:ascii="Calibri Light" w:eastAsiaTheme="minorHAnsi" w:hAnsi="Calibri Light"/>
          <w:b w:val="0"/>
          <w:caps/>
          <w:sz w:val="24"/>
          <w:szCs w:val="24"/>
          <w:lang w:eastAsia="en-US"/>
        </w:rPr>
        <w:br w:type="page"/>
      </w:r>
    </w:p>
    <w:p w14:paraId="04B30162" w14:textId="77777777" w:rsidR="0086007E" w:rsidRDefault="0086007E" w:rsidP="0086007E">
      <w:pPr>
        <w:pStyle w:val="Heading1"/>
        <w:keepNext w:val="0"/>
        <w:keepLines w:val="0"/>
        <w:spacing w:after="60"/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</w:pPr>
      <w:r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  <w:lastRenderedPageBreak/>
        <w:t xml:space="preserve">Registers relating to managing events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2039"/>
        <w:gridCol w:w="2041"/>
        <w:gridCol w:w="2041"/>
      </w:tblGrid>
      <w:tr w:rsidR="0086007E" w:rsidRPr="00651E5F" w14:paraId="33AE9FDD" w14:textId="77777777" w:rsidTr="00B94E78">
        <w:trPr>
          <w:trHeight w:val="567"/>
          <w:tblHeader/>
        </w:trPr>
        <w:tc>
          <w:tcPr>
            <w:tcW w:w="1857" w:type="pct"/>
            <w:shd w:val="clear" w:color="auto" w:fill="BFBFBF" w:themeFill="background1" w:themeFillShade="BF"/>
          </w:tcPr>
          <w:p w14:paraId="6248CB04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br w:type="page"/>
            </w:r>
          </w:p>
          <w:p w14:paraId="1DA13E0F" w14:textId="77777777" w:rsidR="0086007E" w:rsidRPr="00651E5F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BFBFBF" w:themeFill="background1" w:themeFillShade="BF"/>
          </w:tcPr>
          <w:p w14:paraId="4DD6849D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Approving Officer 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39AA5998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Work Area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573BFEE6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Meeting responsible for monitoring task</w:t>
            </w:r>
          </w:p>
        </w:tc>
      </w:tr>
      <w:tr w:rsidR="0086007E" w:rsidRPr="00651E5F" w14:paraId="6DF5D1EF" w14:textId="77777777" w:rsidTr="00B94E78">
        <w:trPr>
          <w:tblHeader/>
        </w:trPr>
        <w:tc>
          <w:tcPr>
            <w:tcW w:w="1857" w:type="pct"/>
            <w:shd w:val="clear" w:color="auto" w:fill="D9D9D9" w:themeFill="background1" w:themeFillShade="D9"/>
          </w:tcPr>
          <w:p w14:paraId="4D37A0C0" w14:textId="77777777" w:rsidR="0086007E" w:rsidRPr="00DC24C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Manager will escalate to higher Manager, if applicable</w:t>
            </w:r>
          </w:p>
        </w:tc>
        <w:tc>
          <w:tcPr>
            <w:tcW w:w="1047" w:type="pct"/>
            <w:shd w:val="clear" w:color="auto" w:fill="D9D9D9" w:themeFill="background1" w:themeFillShade="D9"/>
          </w:tcPr>
          <w:p w14:paraId="6A1EB9D1" w14:textId="77777777" w:rsidR="0086007E" w:rsidRPr="00DC24C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 xml:space="preserve">(Manager will assign to </w:t>
            </w:r>
            <w:proofErr w:type="gramStart"/>
            <w:r w:rsidRPr="00DC24C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DC24CF">
              <w:rPr>
                <w:rFonts w:cstheme="minorHAnsi"/>
                <w:sz w:val="20"/>
                <w:szCs w:val="20"/>
              </w:rPr>
              <w:t xml:space="preserve"> Manager or CEO, if required)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37CB7F7C" w14:textId="77777777" w:rsidR="0086007E" w:rsidRPr="00DC24C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D9D9D9" w:themeFill="background1" w:themeFillShade="D9"/>
          </w:tcPr>
          <w:p w14:paraId="14E69BDB" w14:textId="77777777" w:rsidR="0086007E" w:rsidRPr="00DC24C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(Manager will assign to other meeting, if required)</w:t>
            </w:r>
          </w:p>
        </w:tc>
      </w:tr>
      <w:tr w:rsidR="00CE0A33" w:rsidRPr="00651E5F" w14:paraId="6D528B51" w14:textId="77777777" w:rsidTr="00DB5628">
        <w:tc>
          <w:tcPr>
            <w:tcW w:w="1857" w:type="pct"/>
            <w:shd w:val="clear" w:color="auto" w:fill="B8CCE4" w:themeFill="accent1" w:themeFillTint="66"/>
          </w:tcPr>
          <w:p w14:paraId="0A83B291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Feedback Register </w:t>
            </w:r>
          </w:p>
          <w:p w14:paraId="79661826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i/>
                <w:sz w:val="20"/>
                <w:szCs w:val="20"/>
              </w:rPr>
              <w:t>Note for external feedback only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5CB961D7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4EEB4EA5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3434EC1B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0A33" w:rsidRPr="00651E5F" w14:paraId="7F5BA190" w14:textId="77777777" w:rsidTr="00230F2D">
        <w:tc>
          <w:tcPr>
            <w:tcW w:w="1857" w:type="pct"/>
            <w:shd w:val="clear" w:color="auto" w:fill="C6D9F1" w:themeFill="text2" w:themeFillTint="33"/>
          </w:tcPr>
          <w:p w14:paraId="12B79585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Complaints (entered on the Feedback Register)</w:t>
            </w:r>
          </w:p>
        </w:tc>
        <w:tc>
          <w:tcPr>
            <w:tcW w:w="1047" w:type="pct"/>
            <w:shd w:val="clear" w:color="auto" w:fill="C6D9F1" w:themeFill="text2" w:themeFillTint="33"/>
          </w:tcPr>
          <w:p w14:paraId="27EFC2CB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3410B76B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00595D44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10916F1F" w14:textId="77777777" w:rsidTr="00DB5628">
        <w:tc>
          <w:tcPr>
            <w:tcW w:w="1857" w:type="pct"/>
          </w:tcPr>
          <w:p w14:paraId="7952036D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complaint relates to program </w:t>
            </w:r>
          </w:p>
        </w:tc>
        <w:tc>
          <w:tcPr>
            <w:tcW w:w="1047" w:type="pct"/>
          </w:tcPr>
          <w:p w14:paraId="5A5A6D66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A23C52F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95081D4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40F204BB" w14:textId="77777777" w:rsidTr="00DB5628">
        <w:tc>
          <w:tcPr>
            <w:tcW w:w="1857" w:type="pct"/>
          </w:tcPr>
          <w:p w14:paraId="3660A837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complaint relates to other service provider </w:t>
            </w:r>
          </w:p>
        </w:tc>
        <w:tc>
          <w:tcPr>
            <w:tcW w:w="1047" w:type="pct"/>
          </w:tcPr>
          <w:p w14:paraId="35222969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7A9B7C67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3A0084C3" w14:textId="77777777" w:rsidR="00CE0A33" w:rsidRDefault="00CE0A33" w:rsidP="00CE0A33"/>
        </w:tc>
      </w:tr>
      <w:tr w:rsidR="00CE0A33" w:rsidRPr="00651E5F" w14:paraId="18352087" w14:textId="77777777" w:rsidTr="00DB5628">
        <w:tc>
          <w:tcPr>
            <w:tcW w:w="1857" w:type="pct"/>
          </w:tcPr>
          <w:p w14:paraId="1FAC563F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complaint relates to Funding Body/Purchaser</w:t>
            </w:r>
          </w:p>
        </w:tc>
        <w:tc>
          <w:tcPr>
            <w:tcW w:w="1047" w:type="pct"/>
          </w:tcPr>
          <w:p w14:paraId="31758056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03C927BB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5705E528" w14:textId="77777777" w:rsidR="00CE0A33" w:rsidRDefault="00CE0A33" w:rsidP="00CE0A33"/>
        </w:tc>
      </w:tr>
      <w:tr w:rsidR="00CE0A33" w:rsidRPr="00651E5F" w14:paraId="1A5B07EB" w14:textId="77777777" w:rsidTr="00DB5628">
        <w:tc>
          <w:tcPr>
            <w:tcW w:w="1857" w:type="pct"/>
          </w:tcPr>
          <w:p w14:paraId="492D8B39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complaint relates to </w:t>
            </w:r>
            <w:proofErr w:type="gramStart"/>
            <w:r w:rsidRPr="00651E5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651E5F">
              <w:rPr>
                <w:rFonts w:cstheme="minorHAnsi"/>
                <w:sz w:val="20"/>
                <w:szCs w:val="20"/>
              </w:rPr>
              <w:t xml:space="preserve"> external stakeholder </w:t>
            </w:r>
          </w:p>
        </w:tc>
        <w:tc>
          <w:tcPr>
            <w:tcW w:w="1047" w:type="pct"/>
          </w:tcPr>
          <w:p w14:paraId="7342DBAD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6F2711C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7DEA2359" w14:textId="77777777" w:rsidR="00CE0A33" w:rsidRDefault="00CE0A33" w:rsidP="00CE0A33"/>
        </w:tc>
      </w:tr>
      <w:tr w:rsidR="00CE0A33" w:rsidRPr="00651E5F" w14:paraId="67C07EDA" w14:textId="77777777" w:rsidTr="00DB5628">
        <w:tc>
          <w:tcPr>
            <w:tcW w:w="1857" w:type="pct"/>
          </w:tcPr>
          <w:p w14:paraId="314B7C24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complaint relates to other </w:t>
            </w:r>
          </w:p>
        </w:tc>
        <w:tc>
          <w:tcPr>
            <w:tcW w:w="1047" w:type="pct"/>
          </w:tcPr>
          <w:p w14:paraId="37E64CA4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9170812" w14:textId="77777777" w:rsidR="00CE0A33" w:rsidRPr="00841AD7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39D61DF" w14:textId="77777777" w:rsidR="00CE0A33" w:rsidRDefault="00CE0A33" w:rsidP="00CE0A33"/>
        </w:tc>
      </w:tr>
      <w:tr w:rsidR="00CE0A33" w:rsidRPr="00651E5F" w14:paraId="1621CFA5" w14:textId="77777777" w:rsidTr="00230F2D">
        <w:tc>
          <w:tcPr>
            <w:tcW w:w="1857" w:type="pct"/>
            <w:shd w:val="clear" w:color="auto" w:fill="C6D9F1" w:themeFill="text2" w:themeFillTint="33"/>
          </w:tcPr>
          <w:p w14:paraId="5ECF5F0A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External feedback </w:t>
            </w:r>
          </w:p>
        </w:tc>
        <w:tc>
          <w:tcPr>
            <w:tcW w:w="1047" w:type="pct"/>
            <w:shd w:val="clear" w:color="auto" w:fill="C6D9F1" w:themeFill="text2" w:themeFillTint="33"/>
          </w:tcPr>
          <w:p w14:paraId="547DE769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7D238CBE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57DB60EA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3DAAD5E9" w14:textId="77777777" w:rsidTr="00DB5628">
        <w:tc>
          <w:tcPr>
            <w:tcW w:w="1857" w:type="pct"/>
          </w:tcPr>
          <w:p w14:paraId="2A27B03B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feedback relates to program </w:t>
            </w:r>
          </w:p>
        </w:tc>
        <w:tc>
          <w:tcPr>
            <w:tcW w:w="1047" w:type="pct"/>
          </w:tcPr>
          <w:p w14:paraId="4FA07F41" w14:textId="77777777" w:rsidR="00CE0A33" w:rsidRPr="002E20A4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Manager</w:t>
            </w:r>
          </w:p>
        </w:tc>
        <w:tc>
          <w:tcPr>
            <w:tcW w:w="1048" w:type="pct"/>
          </w:tcPr>
          <w:p w14:paraId="5B3EC6D0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25E107A" w14:textId="77777777" w:rsidR="00CE0A33" w:rsidRPr="002E20A4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team meeting</w:t>
            </w:r>
          </w:p>
        </w:tc>
      </w:tr>
      <w:tr w:rsidR="00CE0A33" w:rsidRPr="00651E5F" w14:paraId="60B9B93B" w14:textId="77777777" w:rsidTr="00DB5628">
        <w:tc>
          <w:tcPr>
            <w:tcW w:w="1857" w:type="pct"/>
          </w:tcPr>
          <w:p w14:paraId="5DDD3152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feedback relates to other service provider </w:t>
            </w:r>
          </w:p>
        </w:tc>
        <w:tc>
          <w:tcPr>
            <w:tcW w:w="1047" w:type="pct"/>
          </w:tcPr>
          <w:p w14:paraId="09BA034A" w14:textId="77777777" w:rsidR="00CE0A33" w:rsidRPr="002E20A4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Manager</w:t>
            </w:r>
          </w:p>
        </w:tc>
        <w:tc>
          <w:tcPr>
            <w:tcW w:w="1048" w:type="pct"/>
          </w:tcPr>
          <w:p w14:paraId="401CE1F5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F15570F" w14:textId="77777777" w:rsidR="00CE0A33" w:rsidRPr="002E20A4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team meeting</w:t>
            </w:r>
          </w:p>
        </w:tc>
      </w:tr>
      <w:tr w:rsidR="00CE0A33" w:rsidRPr="00651E5F" w14:paraId="48577556" w14:textId="77777777" w:rsidTr="00DB5628">
        <w:tc>
          <w:tcPr>
            <w:tcW w:w="1857" w:type="pct"/>
          </w:tcPr>
          <w:p w14:paraId="50040405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feedback relates to Funding Body/Purchaser </w:t>
            </w:r>
          </w:p>
        </w:tc>
        <w:tc>
          <w:tcPr>
            <w:tcW w:w="1047" w:type="pct"/>
          </w:tcPr>
          <w:p w14:paraId="451B09C2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9523E6E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331CB78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5C204D76" w14:textId="77777777" w:rsidTr="00DB5628">
        <w:tc>
          <w:tcPr>
            <w:tcW w:w="1857" w:type="pct"/>
          </w:tcPr>
          <w:p w14:paraId="5E3D4DAA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feedback relates to an external stakeholder</w:t>
            </w:r>
          </w:p>
        </w:tc>
        <w:tc>
          <w:tcPr>
            <w:tcW w:w="1047" w:type="pct"/>
          </w:tcPr>
          <w:p w14:paraId="70D96266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EA0D59E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5B300442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1433FFF9" w14:textId="77777777" w:rsidTr="00DB5628">
        <w:tc>
          <w:tcPr>
            <w:tcW w:w="1857" w:type="pct"/>
          </w:tcPr>
          <w:p w14:paraId="5E48A0E0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feedback relates to other </w:t>
            </w:r>
          </w:p>
        </w:tc>
        <w:tc>
          <w:tcPr>
            <w:tcW w:w="1047" w:type="pct"/>
          </w:tcPr>
          <w:p w14:paraId="235098A1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5FC1780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31E807D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313C67D4" w14:textId="77777777" w:rsidTr="00DB5628">
        <w:tc>
          <w:tcPr>
            <w:tcW w:w="1857" w:type="pct"/>
            <w:shd w:val="clear" w:color="auto" w:fill="B8CCE4" w:themeFill="accent1" w:themeFillTint="66"/>
          </w:tcPr>
          <w:p w14:paraId="29EFAEA7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Incident Register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6B0C032C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46E2AC44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00F77B28" w14:textId="77777777" w:rsidR="00CE0A33" w:rsidRPr="00651E5F" w:rsidRDefault="00CE0A33" w:rsidP="00CE0A3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0A33" w:rsidRPr="00651E5F" w14:paraId="689A5069" w14:textId="77777777" w:rsidTr="00DB5628">
        <w:tc>
          <w:tcPr>
            <w:tcW w:w="1857" w:type="pct"/>
          </w:tcPr>
          <w:p w14:paraId="7567EFA1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incident relates to program/service</w:t>
            </w:r>
          </w:p>
        </w:tc>
        <w:tc>
          <w:tcPr>
            <w:tcW w:w="1047" w:type="pct"/>
          </w:tcPr>
          <w:p w14:paraId="2F60E0FF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2A46F47" w14:textId="77777777" w:rsidR="00CE0A33" w:rsidRPr="00841AD7" w:rsidRDefault="00CE0A33" w:rsidP="00CE0A33">
            <w:pPr>
              <w:rPr>
                <w:i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694DCC0F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599D96CF" w14:textId="77777777" w:rsidTr="00DB5628">
        <w:tc>
          <w:tcPr>
            <w:tcW w:w="1857" w:type="pct"/>
          </w:tcPr>
          <w:p w14:paraId="030BBABE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incident relates to WHS</w:t>
            </w:r>
          </w:p>
        </w:tc>
        <w:tc>
          <w:tcPr>
            <w:tcW w:w="1047" w:type="pct"/>
          </w:tcPr>
          <w:p w14:paraId="7407C265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8B97F72" w14:textId="77777777" w:rsidR="00CE0A33" w:rsidRPr="00841AD7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</w:tcPr>
          <w:p w14:paraId="2F5B38C4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31FB6FFC" w14:textId="77777777" w:rsidTr="00DB5628">
        <w:tc>
          <w:tcPr>
            <w:tcW w:w="1857" w:type="pct"/>
          </w:tcPr>
          <w:p w14:paraId="0DAF7AB7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incident relates to infrastructure, equipment or asset</w:t>
            </w:r>
            <w:r>
              <w:rPr>
                <w:rFonts w:cstheme="minorHAnsi"/>
                <w:sz w:val="20"/>
                <w:szCs w:val="20"/>
              </w:rPr>
              <w:t xml:space="preserve"> – Non-clinical </w:t>
            </w:r>
          </w:p>
        </w:tc>
        <w:tc>
          <w:tcPr>
            <w:tcW w:w="1047" w:type="pct"/>
          </w:tcPr>
          <w:p w14:paraId="20036718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D96C86E" w14:textId="77777777" w:rsidR="00CE0A33" w:rsidRPr="00841AD7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</w:tcPr>
          <w:p w14:paraId="5C93ED17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74EAFED1" w14:textId="77777777" w:rsidTr="00DB5628">
        <w:tc>
          <w:tcPr>
            <w:tcW w:w="1857" w:type="pct"/>
          </w:tcPr>
          <w:p w14:paraId="1603EE37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incident relates to infrastructure, equipment or asset</w:t>
            </w:r>
            <w:r>
              <w:rPr>
                <w:rFonts w:cstheme="minorHAnsi"/>
                <w:sz w:val="20"/>
                <w:szCs w:val="20"/>
              </w:rPr>
              <w:t xml:space="preserve"> – Clinical </w:t>
            </w:r>
          </w:p>
        </w:tc>
        <w:tc>
          <w:tcPr>
            <w:tcW w:w="1047" w:type="pct"/>
          </w:tcPr>
          <w:p w14:paraId="2FD67B63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24862C6" w14:textId="77777777" w:rsidR="00CE0A33" w:rsidRPr="00841AD7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 xml:space="preserve">Respective work area </w:t>
            </w:r>
          </w:p>
        </w:tc>
        <w:tc>
          <w:tcPr>
            <w:tcW w:w="1048" w:type="pct"/>
          </w:tcPr>
          <w:p w14:paraId="3E022FA7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4FF30D52" w14:textId="77777777" w:rsidTr="00DB5628">
        <w:tc>
          <w:tcPr>
            <w:tcW w:w="1857" w:type="pct"/>
          </w:tcPr>
          <w:p w14:paraId="763EA05E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incident relates to Staff </w:t>
            </w:r>
          </w:p>
        </w:tc>
        <w:tc>
          <w:tcPr>
            <w:tcW w:w="1047" w:type="pct"/>
          </w:tcPr>
          <w:p w14:paraId="5B9B2D82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B2DBBB3" w14:textId="77777777" w:rsidR="00CE0A33" w:rsidRPr="00841AD7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5486BC4F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E0A33" w:rsidRPr="00651E5F" w14:paraId="5C0BA3CE" w14:textId="77777777" w:rsidTr="00DB5628">
        <w:tc>
          <w:tcPr>
            <w:tcW w:w="1857" w:type="pct"/>
          </w:tcPr>
          <w:p w14:paraId="3A52EED6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incident relates to other </w:t>
            </w:r>
          </w:p>
        </w:tc>
        <w:tc>
          <w:tcPr>
            <w:tcW w:w="1047" w:type="pct"/>
          </w:tcPr>
          <w:p w14:paraId="1AA15EBD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BBC27B7" w14:textId="77777777" w:rsidR="00CE0A33" w:rsidRPr="00841AD7" w:rsidRDefault="00CE0A33" w:rsidP="00CE0A33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3C4C7404" w14:textId="77777777" w:rsidR="00CE0A33" w:rsidRPr="00651E5F" w:rsidRDefault="00CE0A33" w:rsidP="00CE0A33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BC31AE" w:rsidRPr="00651E5F" w14:paraId="31E49EB0" w14:textId="77777777" w:rsidTr="00DB5628">
        <w:tc>
          <w:tcPr>
            <w:tcW w:w="1857" w:type="pct"/>
            <w:shd w:val="clear" w:color="auto" w:fill="B8CCE4" w:themeFill="accent1" w:themeFillTint="66"/>
          </w:tcPr>
          <w:p w14:paraId="4597F452" w14:textId="77777777" w:rsidR="00BC31AE" w:rsidRPr="00651E5F" w:rsidRDefault="00BC31AE" w:rsidP="00BC31A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Repair Register  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7184C980" w14:textId="77777777" w:rsidR="00BC31AE" w:rsidRPr="00651E5F" w:rsidRDefault="00BC31AE" w:rsidP="00BC31A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0E3319EE" w14:textId="77777777" w:rsidR="00BC31AE" w:rsidRPr="00651E5F" w:rsidRDefault="00BC31AE" w:rsidP="00BC31A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59767EA0" w14:textId="77777777" w:rsidR="00BC31AE" w:rsidRPr="00651E5F" w:rsidRDefault="00BC31AE" w:rsidP="00BC31A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C31AE" w:rsidRPr="00651E5F" w14:paraId="1D1C59C8" w14:textId="77777777" w:rsidTr="00DB5628">
        <w:tc>
          <w:tcPr>
            <w:tcW w:w="1857" w:type="pct"/>
          </w:tcPr>
          <w:p w14:paraId="2AA88242" w14:textId="77777777" w:rsidR="00BC31AE" w:rsidRPr="00651E5F" w:rsidRDefault="00BC31AE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repair relates to infrastructure, equipment or assets</w:t>
            </w:r>
            <w:r>
              <w:rPr>
                <w:rFonts w:cstheme="minorHAnsi"/>
                <w:sz w:val="20"/>
                <w:szCs w:val="20"/>
              </w:rPr>
              <w:t xml:space="preserve"> – Clinical </w:t>
            </w:r>
          </w:p>
        </w:tc>
        <w:tc>
          <w:tcPr>
            <w:tcW w:w="1047" w:type="pct"/>
          </w:tcPr>
          <w:p w14:paraId="1D99D9EC" w14:textId="77777777" w:rsidR="00BC31AE" w:rsidRPr="00651E5F" w:rsidRDefault="00BC31AE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249F233" w14:textId="77777777" w:rsidR="00BC31AE" w:rsidRPr="00841AD7" w:rsidRDefault="00BC31AE" w:rsidP="00BC31A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59DD6298" w14:textId="77777777" w:rsidR="00BC31AE" w:rsidRPr="00651E5F" w:rsidRDefault="00BC31AE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BC31AE" w:rsidRPr="00651E5F" w14:paraId="72D6D908" w14:textId="77777777" w:rsidTr="00DB5628">
        <w:tc>
          <w:tcPr>
            <w:tcW w:w="1857" w:type="pct"/>
          </w:tcPr>
          <w:p w14:paraId="32D10086" w14:textId="77777777" w:rsidR="00BC31AE" w:rsidRDefault="00BC31AE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repair relates to infrastructure, equipment or assets</w:t>
            </w:r>
            <w:r>
              <w:rPr>
                <w:rFonts w:cstheme="minorHAnsi"/>
                <w:sz w:val="20"/>
                <w:szCs w:val="20"/>
              </w:rPr>
              <w:t xml:space="preserve"> – Non-clinical</w:t>
            </w:r>
          </w:p>
          <w:p w14:paraId="0A8A4CC1" w14:textId="77777777" w:rsidR="00AB2FA5" w:rsidRDefault="00AB2FA5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63AD0B18" w14:textId="170DE156" w:rsidR="00AB2FA5" w:rsidRPr="00651E5F" w:rsidRDefault="00AB2FA5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pct"/>
          </w:tcPr>
          <w:p w14:paraId="008F95D4" w14:textId="77777777" w:rsidR="00BC31AE" w:rsidRDefault="00BC31AE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F738E08" w14:textId="77777777" w:rsidR="00BC31AE" w:rsidRPr="00841AD7" w:rsidRDefault="00BC31AE" w:rsidP="00BC31A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2F1C7C3C" w14:textId="77777777" w:rsidR="00BC31AE" w:rsidRPr="00651E5F" w:rsidRDefault="00BC31AE" w:rsidP="00BC31A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59AEE3F3" w14:textId="77777777" w:rsidTr="0086007E">
        <w:tc>
          <w:tcPr>
            <w:tcW w:w="1857" w:type="pct"/>
            <w:shd w:val="clear" w:color="auto" w:fill="B8CCE4" w:themeFill="accent1" w:themeFillTint="66"/>
          </w:tcPr>
          <w:p w14:paraId="3750F830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Improvement Register</w:t>
            </w:r>
          </w:p>
        </w:tc>
        <w:tc>
          <w:tcPr>
            <w:tcW w:w="1047" w:type="pct"/>
            <w:shd w:val="clear" w:color="auto" w:fill="B8CCE4" w:themeFill="accent1" w:themeFillTint="66"/>
          </w:tcPr>
          <w:p w14:paraId="384E1770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26E600E6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8CCE4" w:themeFill="accent1" w:themeFillTint="66"/>
          </w:tcPr>
          <w:p w14:paraId="60BD4FE5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007E" w:rsidRPr="00651E5F" w14:paraId="184C0806" w14:textId="77777777" w:rsidTr="0086007E">
        <w:tc>
          <w:tcPr>
            <w:tcW w:w="1857" w:type="pct"/>
            <w:shd w:val="clear" w:color="auto" w:fill="auto"/>
          </w:tcPr>
          <w:p w14:paraId="256BC05D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improvement </w:t>
            </w:r>
            <w:r w:rsidRPr="00651E5F">
              <w:rPr>
                <w:rFonts w:cstheme="minorHAnsi"/>
                <w:sz w:val="20"/>
                <w:szCs w:val="20"/>
              </w:rPr>
              <w:t>relates to program/service</w:t>
            </w:r>
          </w:p>
        </w:tc>
        <w:tc>
          <w:tcPr>
            <w:tcW w:w="1047" w:type="pct"/>
            <w:shd w:val="clear" w:color="auto" w:fill="auto"/>
          </w:tcPr>
          <w:p w14:paraId="31BF7685" w14:textId="77777777" w:rsidR="0086007E" w:rsidRPr="00651E5F" w:rsidRDefault="0086007E" w:rsidP="0086007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193291C7" w14:textId="77777777" w:rsidR="0086007E" w:rsidRPr="00841AD7" w:rsidRDefault="0086007E" w:rsidP="0086007E">
            <w:pPr>
              <w:spacing w:before="40"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  <w:shd w:val="clear" w:color="auto" w:fill="auto"/>
          </w:tcPr>
          <w:p w14:paraId="440F4161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47B66B9A" w14:textId="77777777" w:rsidTr="0086007E">
        <w:tc>
          <w:tcPr>
            <w:tcW w:w="1857" w:type="pct"/>
            <w:shd w:val="clear" w:color="auto" w:fill="auto"/>
          </w:tcPr>
          <w:p w14:paraId="37DC833B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improvement </w:t>
            </w:r>
            <w:r w:rsidRPr="00651E5F">
              <w:rPr>
                <w:rFonts w:cstheme="minorHAnsi"/>
                <w:sz w:val="20"/>
                <w:szCs w:val="20"/>
              </w:rPr>
              <w:t>relates to WHS</w:t>
            </w:r>
          </w:p>
        </w:tc>
        <w:tc>
          <w:tcPr>
            <w:tcW w:w="1047" w:type="pct"/>
            <w:shd w:val="clear" w:color="auto" w:fill="auto"/>
          </w:tcPr>
          <w:p w14:paraId="21A338FD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0DCE117D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  <w:shd w:val="clear" w:color="auto" w:fill="auto"/>
          </w:tcPr>
          <w:p w14:paraId="35819824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0B0529B2" w14:textId="77777777" w:rsidTr="0086007E">
        <w:tc>
          <w:tcPr>
            <w:tcW w:w="1857" w:type="pct"/>
            <w:shd w:val="clear" w:color="auto" w:fill="auto"/>
          </w:tcPr>
          <w:p w14:paraId="3C4ADA92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improvement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HR </w:t>
            </w:r>
          </w:p>
        </w:tc>
        <w:tc>
          <w:tcPr>
            <w:tcW w:w="1047" w:type="pct"/>
            <w:shd w:val="clear" w:color="auto" w:fill="auto"/>
          </w:tcPr>
          <w:p w14:paraId="1EAFF4E6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5F52D792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  <w:shd w:val="clear" w:color="auto" w:fill="auto"/>
          </w:tcPr>
          <w:p w14:paraId="0824E8D7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7299A24B" w14:textId="77777777" w:rsidTr="0086007E">
        <w:tc>
          <w:tcPr>
            <w:tcW w:w="1857" w:type="pct"/>
            <w:shd w:val="clear" w:color="auto" w:fill="auto"/>
          </w:tcPr>
          <w:p w14:paraId="601D3DDF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improvement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Finance </w:t>
            </w:r>
          </w:p>
        </w:tc>
        <w:tc>
          <w:tcPr>
            <w:tcW w:w="1047" w:type="pct"/>
            <w:shd w:val="clear" w:color="auto" w:fill="auto"/>
          </w:tcPr>
          <w:p w14:paraId="5CDB744B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6A094ABE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Finance</w:t>
            </w:r>
          </w:p>
        </w:tc>
        <w:tc>
          <w:tcPr>
            <w:tcW w:w="1048" w:type="pct"/>
            <w:shd w:val="clear" w:color="auto" w:fill="auto"/>
          </w:tcPr>
          <w:p w14:paraId="018551A4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3DEE8C92" w14:textId="77777777" w:rsidTr="0086007E">
        <w:tc>
          <w:tcPr>
            <w:tcW w:w="1857" w:type="pct"/>
            <w:shd w:val="clear" w:color="auto" w:fill="auto"/>
          </w:tcPr>
          <w:p w14:paraId="0AF40D6A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improvement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operational management </w:t>
            </w:r>
          </w:p>
        </w:tc>
        <w:tc>
          <w:tcPr>
            <w:tcW w:w="1047" w:type="pct"/>
            <w:shd w:val="clear" w:color="auto" w:fill="auto"/>
          </w:tcPr>
          <w:p w14:paraId="4FB34564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2B79FBC6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  <w:shd w:val="clear" w:color="auto" w:fill="auto"/>
          </w:tcPr>
          <w:p w14:paraId="01BCAABC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1821591D" w14:textId="77777777" w:rsidTr="0086007E">
        <w:tc>
          <w:tcPr>
            <w:tcW w:w="1857" w:type="pct"/>
            <w:shd w:val="clear" w:color="auto" w:fill="auto"/>
          </w:tcPr>
          <w:p w14:paraId="03937F35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 xml:space="preserve">improvement </w:t>
            </w:r>
            <w:r w:rsidRPr="00651E5F">
              <w:rPr>
                <w:rFonts w:cstheme="minorHAnsi"/>
                <w:sz w:val="20"/>
                <w:szCs w:val="20"/>
              </w:rPr>
              <w:t xml:space="preserve">relates to organisation wide </w:t>
            </w:r>
          </w:p>
        </w:tc>
        <w:tc>
          <w:tcPr>
            <w:tcW w:w="1047" w:type="pct"/>
            <w:shd w:val="clear" w:color="auto" w:fill="auto"/>
          </w:tcPr>
          <w:p w14:paraId="4C83C748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7680E361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Corporate governance</w:t>
            </w:r>
          </w:p>
        </w:tc>
        <w:tc>
          <w:tcPr>
            <w:tcW w:w="1048" w:type="pct"/>
            <w:shd w:val="clear" w:color="auto" w:fill="auto"/>
          </w:tcPr>
          <w:p w14:paraId="499FF25B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86007E" w:rsidRPr="00651E5F" w14:paraId="08AD0927" w14:textId="77777777" w:rsidTr="0086007E">
        <w:tc>
          <w:tcPr>
            <w:tcW w:w="1857" w:type="pct"/>
            <w:shd w:val="clear" w:color="auto" w:fill="auto"/>
          </w:tcPr>
          <w:p w14:paraId="52646F06" w14:textId="77777777" w:rsidR="0086007E" w:rsidRPr="00651E5F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improvement relates to other</w:t>
            </w:r>
          </w:p>
        </w:tc>
        <w:tc>
          <w:tcPr>
            <w:tcW w:w="1047" w:type="pct"/>
            <w:shd w:val="clear" w:color="auto" w:fill="auto"/>
          </w:tcPr>
          <w:p w14:paraId="72040993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14:paraId="1FF048C9" w14:textId="77777777" w:rsidR="0086007E" w:rsidRPr="00841AD7" w:rsidRDefault="0086007E" w:rsidP="0086007E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841AD7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  <w:shd w:val="clear" w:color="auto" w:fill="auto"/>
          </w:tcPr>
          <w:p w14:paraId="60250E93" w14:textId="77777777" w:rsidR="0086007E" w:rsidRPr="00F74D61" w:rsidRDefault="0086007E" w:rsidP="0086007E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7144D849" w14:textId="77777777" w:rsidR="0086007E" w:rsidRDefault="0086007E"/>
    <w:p w14:paraId="670F6045" w14:textId="77777777" w:rsidR="00E632AE" w:rsidRDefault="00B94E78" w:rsidP="00023569">
      <w:pPr>
        <w:rPr>
          <w:b/>
        </w:rPr>
      </w:pPr>
      <w:r w:rsidRPr="00B94E78">
        <w:rPr>
          <w:b/>
        </w:rPr>
        <w:t>Registers relating to managing records</w:t>
      </w:r>
    </w:p>
    <w:p w14:paraId="53ED2B94" w14:textId="77777777" w:rsidR="002E20A4" w:rsidRPr="00B94E78" w:rsidRDefault="002E20A4" w:rsidP="002E20A4">
      <w:pPr>
        <w:pStyle w:val="Heading1"/>
        <w:keepNext w:val="0"/>
        <w:keepLines w:val="0"/>
        <w:spacing w:after="60"/>
        <w:rPr>
          <w:b w:val="0"/>
        </w:rPr>
      </w:pPr>
      <w:r>
        <w:rPr>
          <w:rStyle w:val="Strong"/>
          <w:rFonts w:ascii="Calibri Light" w:eastAsiaTheme="minorHAnsi" w:hAnsi="Calibri Light" w:cstheme="minorBidi"/>
          <w:b/>
          <w:caps w:val="0"/>
          <w:sz w:val="24"/>
          <w:szCs w:val="24"/>
          <w:lang w:eastAsia="en-US"/>
        </w:rPr>
        <w:t>Registers supporting management of records (evidence)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2039"/>
        <w:gridCol w:w="2041"/>
        <w:gridCol w:w="2041"/>
      </w:tblGrid>
      <w:tr w:rsidR="002E20A4" w:rsidRPr="00651E5F" w14:paraId="4D1965E3" w14:textId="77777777" w:rsidTr="002E20A4">
        <w:tc>
          <w:tcPr>
            <w:tcW w:w="1857" w:type="pct"/>
            <w:shd w:val="clear" w:color="auto" w:fill="A6A6A6" w:themeFill="background1" w:themeFillShade="A6"/>
          </w:tcPr>
          <w:p w14:paraId="4CADB7EA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br w:type="page"/>
            </w:r>
          </w:p>
          <w:p w14:paraId="3F755C1B" w14:textId="77777777" w:rsidR="002E20A4" w:rsidRPr="00651E5F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A6A6A6" w:themeFill="background1" w:themeFillShade="A6"/>
          </w:tcPr>
          <w:p w14:paraId="145B5852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Approving Officer </w:t>
            </w:r>
          </w:p>
        </w:tc>
        <w:tc>
          <w:tcPr>
            <w:tcW w:w="1048" w:type="pct"/>
            <w:shd w:val="clear" w:color="auto" w:fill="A6A6A6" w:themeFill="background1" w:themeFillShade="A6"/>
          </w:tcPr>
          <w:p w14:paraId="0F57F378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Work Area</w:t>
            </w:r>
          </w:p>
        </w:tc>
        <w:tc>
          <w:tcPr>
            <w:tcW w:w="1048" w:type="pct"/>
            <w:shd w:val="clear" w:color="auto" w:fill="A6A6A6" w:themeFill="background1" w:themeFillShade="A6"/>
          </w:tcPr>
          <w:p w14:paraId="3C24067B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>Meeting responsible for monitoring task</w:t>
            </w:r>
          </w:p>
        </w:tc>
      </w:tr>
      <w:tr w:rsidR="002E20A4" w:rsidRPr="00651E5F" w14:paraId="3D5F11D4" w14:textId="77777777" w:rsidTr="00DC24CF">
        <w:tc>
          <w:tcPr>
            <w:tcW w:w="1857" w:type="pct"/>
            <w:shd w:val="clear" w:color="auto" w:fill="BFBFBF" w:themeFill="background1" w:themeFillShade="BF"/>
          </w:tcPr>
          <w:p w14:paraId="6266A10F" w14:textId="77777777" w:rsidR="002E20A4" w:rsidRPr="00DC24C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Manager will escalate to higher Manager, if applicable</w:t>
            </w:r>
          </w:p>
        </w:tc>
        <w:tc>
          <w:tcPr>
            <w:tcW w:w="1047" w:type="pct"/>
            <w:shd w:val="clear" w:color="auto" w:fill="BFBFBF" w:themeFill="background1" w:themeFillShade="BF"/>
          </w:tcPr>
          <w:p w14:paraId="163DB65C" w14:textId="77777777" w:rsidR="002E20A4" w:rsidRPr="00DC24C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 xml:space="preserve">(Manager will assign to </w:t>
            </w:r>
            <w:proofErr w:type="gramStart"/>
            <w:r w:rsidRPr="00DC24CF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Pr="00DC24CF">
              <w:rPr>
                <w:rFonts w:cstheme="minorHAnsi"/>
                <w:sz w:val="20"/>
                <w:szCs w:val="20"/>
              </w:rPr>
              <w:t xml:space="preserve"> Manager or CEO, if required)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14:paraId="5889AF34" w14:textId="77777777" w:rsidR="002E20A4" w:rsidRPr="00DC24C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BFBFBF" w:themeFill="background1" w:themeFillShade="BF"/>
          </w:tcPr>
          <w:p w14:paraId="3513382E" w14:textId="77777777" w:rsidR="002E20A4" w:rsidRPr="00DC24C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C24CF">
              <w:rPr>
                <w:rFonts w:cstheme="minorHAnsi"/>
                <w:sz w:val="20"/>
                <w:szCs w:val="20"/>
              </w:rPr>
              <w:t>(Manager will assign to other meeting, if required)</w:t>
            </w:r>
          </w:p>
        </w:tc>
      </w:tr>
      <w:tr w:rsidR="002E20A4" w:rsidRPr="00651E5F" w14:paraId="561162BB" w14:textId="77777777" w:rsidTr="0086007E">
        <w:tc>
          <w:tcPr>
            <w:tcW w:w="1857" w:type="pct"/>
            <w:shd w:val="clear" w:color="auto" w:fill="C6D9F1" w:themeFill="text2" w:themeFillTint="33"/>
          </w:tcPr>
          <w:p w14:paraId="033BD90C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1E5F">
              <w:rPr>
                <w:rFonts w:cstheme="minorHAnsi"/>
                <w:b/>
                <w:sz w:val="20"/>
                <w:szCs w:val="20"/>
              </w:rPr>
              <w:t xml:space="preserve">Quality Records </w:t>
            </w:r>
          </w:p>
        </w:tc>
        <w:tc>
          <w:tcPr>
            <w:tcW w:w="1047" w:type="pct"/>
            <w:shd w:val="clear" w:color="auto" w:fill="C6D9F1" w:themeFill="text2" w:themeFillTint="33"/>
          </w:tcPr>
          <w:p w14:paraId="2A024B79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35161795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C6D9F1" w:themeFill="text2" w:themeFillTint="33"/>
          </w:tcPr>
          <w:p w14:paraId="2B938992" w14:textId="77777777" w:rsidR="002E20A4" w:rsidRPr="00651E5F" w:rsidRDefault="002E20A4" w:rsidP="002E20A4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E20A4" w:rsidRPr="00651E5F" w14:paraId="6E02E9B3" w14:textId="77777777" w:rsidTr="0086007E">
        <w:tc>
          <w:tcPr>
            <w:tcW w:w="1857" w:type="pct"/>
          </w:tcPr>
          <w:p w14:paraId="74057EB7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record relates to program</w:t>
            </w:r>
          </w:p>
        </w:tc>
        <w:tc>
          <w:tcPr>
            <w:tcW w:w="1047" w:type="pct"/>
          </w:tcPr>
          <w:p w14:paraId="11DB2A12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manager</w:t>
            </w:r>
          </w:p>
        </w:tc>
        <w:tc>
          <w:tcPr>
            <w:tcW w:w="1048" w:type="pct"/>
          </w:tcPr>
          <w:p w14:paraId="1FE9A41F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6149F9D9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7B7CDDF2" w14:textId="77777777" w:rsidTr="0086007E">
        <w:tc>
          <w:tcPr>
            <w:tcW w:w="1857" w:type="pct"/>
          </w:tcPr>
          <w:p w14:paraId="00CC5923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record relates to other service provider</w:t>
            </w:r>
          </w:p>
        </w:tc>
        <w:tc>
          <w:tcPr>
            <w:tcW w:w="1047" w:type="pct"/>
          </w:tcPr>
          <w:p w14:paraId="3A8456C7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manager</w:t>
            </w:r>
          </w:p>
        </w:tc>
        <w:tc>
          <w:tcPr>
            <w:tcW w:w="1048" w:type="pct"/>
          </w:tcPr>
          <w:p w14:paraId="0201D994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C04B412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598DED79" w14:textId="77777777" w:rsidTr="0086007E">
        <w:tc>
          <w:tcPr>
            <w:tcW w:w="1857" w:type="pct"/>
          </w:tcPr>
          <w:p w14:paraId="005B81BB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record relates to WHS  </w:t>
            </w:r>
          </w:p>
        </w:tc>
        <w:tc>
          <w:tcPr>
            <w:tcW w:w="1047" w:type="pct"/>
          </w:tcPr>
          <w:p w14:paraId="518C9D4D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A7B7FEC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WHS</w:t>
            </w:r>
          </w:p>
        </w:tc>
        <w:tc>
          <w:tcPr>
            <w:tcW w:w="1048" w:type="pct"/>
          </w:tcPr>
          <w:p w14:paraId="0EE746A5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68D48762" w14:textId="77777777" w:rsidTr="0086007E">
        <w:tc>
          <w:tcPr>
            <w:tcW w:w="1857" w:type="pct"/>
          </w:tcPr>
          <w:p w14:paraId="34DC2A60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record relates to HR </w:t>
            </w:r>
          </w:p>
        </w:tc>
        <w:tc>
          <w:tcPr>
            <w:tcW w:w="1047" w:type="pct"/>
          </w:tcPr>
          <w:p w14:paraId="7D528288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1669D8E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HR</w:t>
            </w:r>
          </w:p>
        </w:tc>
        <w:tc>
          <w:tcPr>
            <w:tcW w:w="1048" w:type="pct"/>
          </w:tcPr>
          <w:p w14:paraId="38B73E0F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660F453A" w14:textId="77777777" w:rsidTr="0086007E">
        <w:tc>
          <w:tcPr>
            <w:tcW w:w="1857" w:type="pct"/>
          </w:tcPr>
          <w:p w14:paraId="3C5AB4CF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record relates to a contract compliance requirement </w:t>
            </w:r>
          </w:p>
        </w:tc>
        <w:tc>
          <w:tcPr>
            <w:tcW w:w="1047" w:type="pct"/>
          </w:tcPr>
          <w:p w14:paraId="7ED74CDA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24AC375D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7DD4C179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27A1892B" w14:textId="77777777" w:rsidTr="0086007E">
        <w:tc>
          <w:tcPr>
            <w:tcW w:w="1857" w:type="pct"/>
          </w:tcPr>
          <w:p w14:paraId="72DFAF17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record relates to infrastructure, equipment, asset </w:t>
            </w:r>
            <w:r>
              <w:rPr>
                <w:rFonts w:cstheme="minorHAnsi"/>
                <w:sz w:val="20"/>
                <w:szCs w:val="20"/>
              </w:rPr>
              <w:t xml:space="preserve">– Non-clinical </w:t>
            </w:r>
          </w:p>
        </w:tc>
        <w:tc>
          <w:tcPr>
            <w:tcW w:w="1047" w:type="pct"/>
          </w:tcPr>
          <w:p w14:paraId="0A4CEA36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43C1DFFA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7FBA42CC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052F785F" w14:textId="77777777" w:rsidTr="0086007E">
        <w:tc>
          <w:tcPr>
            <w:tcW w:w="1857" w:type="pct"/>
          </w:tcPr>
          <w:p w14:paraId="7B17F03D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>If record relates to infrastructure, equipment, asset</w:t>
            </w:r>
            <w:r>
              <w:rPr>
                <w:rFonts w:cstheme="minorHAnsi"/>
                <w:sz w:val="20"/>
                <w:szCs w:val="20"/>
              </w:rPr>
              <w:t xml:space="preserve"> - Clinical</w:t>
            </w:r>
          </w:p>
        </w:tc>
        <w:tc>
          <w:tcPr>
            <w:tcW w:w="1047" w:type="pct"/>
          </w:tcPr>
          <w:p w14:paraId="60684826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BA4BA8A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199506B8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E20A4" w:rsidRPr="00651E5F" w14:paraId="2B04F9F1" w14:textId="77777777" w:rsidTr="0086007E">
        <w:tc>
          <w:tcPr>
            <w:tcW w:w="1857" w:type="pct"/>
          </w:tcPr>
          <w:p w14:paraId="0929787B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651E5F">
              <w:rPr>
                <w:rFonts w:cstheme="minorHAnsi"/>
                <w:sz w:val="20"/>
                <w:szCs w:val="20"/>
              </w:rPr>
              <w:t xml:space="preserve">If record relates to other  </w:t>
            </w:r>
          </w:p>
        </w:tc>
        <w:tc>
          <w:tcPr>
            <w:tcW w:w="1047" w:type="pct"/>
          </w:tcPr>
          <w:p w14:paraId="16FFC15B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CA97C26" w14:textId="77777777" w:rsidR="002E20A4" w:rsidRPr="002E20A4" w:rsidRDefault="002E20A4" w:rsidP="002E20A4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2E20A4">
              <w:rPr>
                <w:rFonts w:cstheme="minorHAnsi"/>
                <w:i/>
                <w:sz w:val="20"/>
                <w:szCs w:val="20"/>
              </w:rPr>
              <w:t>Respective work area</w:t>
            </w:r>
          </w:p>
        </w:tc>
        <w:tc>
          <w:tcPr>
            <w:tcW w:w="1048" w:type="pct"/>
          </w:tcPr>
          <w:p w14:paraId="3D0CB192" w14:textId="77777777" w:rsidR="002E20A4" w:rsidRPr="00651E5F" w:rsidRDefault="002E20A4" w:rsidP="002E20A4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78F56C76" w14:textId="77777777" w:rsidR="00E632AE" w:rsidRDefault="00E632AE" w:rsidP="00023569"/>
    <w:sectPr w:rsidR="00E632AE" w:rsidSect="00123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8362B" w14:textId="77777777" w:rsidR="003A126A" w:rsidRDefault="003A126A" w:rsidP="00023569">
      <w:pPr>
        <w:spacing w:after="0" w:line="240" w:lineRule="auto"/>
      </w:pPr>
      <w:r>
        <w:separator/>
      </w:r>
    </w:p>
  </w:endnote>
  <w:endnote w:type="continuationSeparator" w:id="0">
    <w:p w14:paraId="61D65757" w14:textId="77777777" w:rsidR="003A126A" w:rsidRDefault="003A126A" w:rsidP="0002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3729A" w14:textId="77777777" w:rsidR="00AB2FA5" w:rsidRDefault="00AB2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6D34" w14:textId="420C3C92" w:rsidR="00FA7D78" w:rsidRDefault="003A126A" w:rsidP="00123225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spacing w:after="120"/>
      <w:rPr>
        <w:sz w:val="16"/>
      </w:rPr>
    </w:pPr>
    <w:sdt>
      <w:sdtPr>
        <w:id w:val="-1593084911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sz w:val="16"/>
            </w:rPr>
            <w:id w:val="-98486794"/>
            <w:docPartObj>
              <w:docPartGallery w:val="Page Numbers (Top of Page)"/>
              <w:docPartUnique/>
            </w:docPartObj>
          </w:sdtPr>
          <w:sdtEndPr/>
          <w:sdtContent>
            <w:r w:rsidR="00FA7D78">
              <w:rPr>
                <w:noProof/>
                <w:sz w:val="16"/>
              </w:rPr>
              <w:fldChar w:fldCharType="begin"/>
            </w:r>
            <w:r w:rsidR="00FA7D78" w:rsidRPr="00925C6E">
              <w:rPr>
                <w:noProof/>
                <w:sz w:val="16"/>
              </w:rPr>
              <w:instrText xml:space="preserve"> FILENAME   \* MERGEFORMAT </w:instrText>
            </w:r>
            <w:r w:rsidR="00FA7D78">
              <w:rPr>
                <w:noProof/>
                <w:sz w:val="16"/>
              </w:rPr>
              <w:fldChar w:fldCharType="separate"/>
            </w:r>
            <w:r w:rsidR="00AB2FA5">
              <w:rPr>
                <w:noProof/>
                <w:sz w:val="16"/>
              </w:rPr>
              <w:t>doc_242_LOGIQC QMS Reporting Pathways_v5</w:t>
            </w:r>
            <w:r w:rsidR="00FA7D78">
              <w:rPr>
                <w:noProof/>
                <w:sz w:val="16"/>
              </w:rPr>
              <w:fldChar w:fldCharType="end"/>
            </w:r>
            <w:bookmarkStart w:id="2" w:name="_GoBack"/>
            <w:bookmarkEnd w:id="2"/>
            <w:r w:rsidR="00FA7D78" w:rsidRPr="00321B90">
              <w:rPr>
                <w:noProof/>
                <w:sz w:val="16"/>
              </w:rPr>
              <w:t xml:space="preserve"> </w:t>
            </w:r>
            <w:r w:rsidR="00FA7D78">
              <w:rPr>
                <w:sz w:val="16"/>
              </w:rPr>
              <w:tab/>
            </w:r>
            <w:r w:rsidR="00FA7D78" w:rsidRPr="00321B90">
              <w:rPr>
                <w:sz w:val="16"/>
              </w:rPr>
              <w:tab/>
              <w:t xml:space="preserve">Page </w:t>
            </w:r>
            <w:r w:rsidR="00FA7D78" w:rsidRPr="00321B90">
              <w:rPr>
                <w:sz w:val="16"/>
              </w:rPr>
              <w:fldChar w:fldCharType="begin"/>
            </w:r>
            <w:r w:rsidR="00FA7D78" w:rsidRPr="00321B90">
              <w:rPr>
                <w:sz w:val="16"/>
              </w:rPr>
              <w:instrText xml:space="preserve"> PAGE </w:instrText>
            </w:r>
            <w:r w:rsidR="00FA7D78" w:rsidRPr="00321B90">
              <w:rPr>
                <w:sz w:val="16"/>
              </w:rPr>
              <w:fldChar w:fldCharType="separate"/>
            </w:r>
            <w:r w:rsidR="00FA7D78">
              <w:rPr>
                <w:noProof/>
                <w:sz w:val="16"/>
              </w:rPr>
              <w:t>1</w:t>
            </w:r>
            <w:r w:rsidR="00FA7D78" w:rsidRPr="00321B90">
              <w:rPr>
                <w:sz w:val="16"/>
              </w:rPr>
              <w:fldChar w:fldCharType="end"/>
            </w:r>
            <w:r w:rsidR="00FA7D78" w:rsidRPr="00321B90">
              <w:rPr>
                <w:sz w:val="16"/>
              </w:rPr>
              <w:t xml:space="preserve"> of </w:t>
            </w:r>
            <w:r w:rsidR="00FA7D78" w:rsidRPr="00321B90">
              <w:rPr>
                <w:sz w:val="16"/>
              </w:rPr>
              <w:fldChar w:fldCharType="begin"/>
            </w:r>
            <w:r w:rsidR="00FA7D78" w:rsidRPr="00321B90">
              <w:rPr>
                <w:sz w:val="16"/>
              </w:rPr>
              <w:instrText xml:space="preserve"> NUMPAGES  </w:instrText>
            </w:r>
            <w:r w:rsidR="00FA7D78" w:rsidRPr="00321B90">
              <w:rPr>
                <w:sz w:val="16"/>
              </w:rPr>
              <w:fldChar w:fldCharType="separate"/>
            </w:r>
            <w:r w:rsidR="00FA7D78">
              <w:rPr>
                <w:noProof/>
                <w:sz w:val="16"/>
              </w:rPr>
              <w:t>5</w:t>
            </w:r>
            <w:r w:rsidR="00FA7D78" w:rsidRPr="00321B90">
              <w:rPr>
                <w:sz w:val="16"/>
              </w:rPr>
              <w:fldChar w:fldCharType="end"/>
            </w:r>
          </w:sdtContent>
        </w:sdt>
      </w:sdtContent>
    </w:sdt>
  </w:p>
  <w:p w14:paraId="25D3436D" w14:textId="77777777" w:rsidR="00FA7D78" w:rsidRPr="00FF03BD" w:rsidRDefault="00FA7D78" w:rsidP="00FF03BD">
    <w:pPr>
      <w:spacing w:after="0"/>
      <w:jc w:val="center"/>
      <w:rPr>
        <w:sz w:val="16"/>
      </w:rPr>
    </w:pPr>
    <w:r w:rsidRPr="00FD22F7">
      <w:rPr>
        <w:sz w:val="16"/>
      </w:rPr>
      <w:t xml:space="preserve">© This document is the property of </w:t>
    </w:r>
    <w:r w:rsidR="00DC24CF">
      <w:rPr>
        <w:sz w:val="16"/>
      </w:rPr>
      <w:t xml:space="preserve">LOGIQC Pty </w:t>
    </w:r>
    <w:r>
      <w:rPr>
        <w:sz w:val="16"/>
      </w:rPr>
      <w:t>Ltd.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  <w:p w14:paraId="34CE76C7" w14:textId="77777777" w:rsidR="0086007E" w:rsidRPr="00FF03BD" w:rsidRDefault="0086007E" w:rsidP="00FF03BD">
    <w:pPr>
      <w:spacing w:after="0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3081"/>
      <w:gridCol w:w="3757"/>
    </w:tblGrid>
    <w:tr w:rsidR="0086007E" w:rsidRPr="00A776B0" w14:paraId="1F4BD9DE" w14:textId="77777777" w:rsidTr="00E632AE">
      <w:tc>
        <w:tcPr>
          <w:tcW w:w="3080" w:type="dxa"/>
          <w:tcBorders>
            <w:left w:val="single" w:sz="4" w:space="0" w:color="auto"/>
          </w:tcBorders>
        </w:tcPr>
        <w:p w14:paraId="3D7848FA" w14:textId="77777777" w:rsidR="0086007E" w:rsidRPr="00E632AE" w:rsidRDefault="0086007E" w:rsidP="00A31BDF">
          <w:pPr>
            <w:pStyle w:val="Footer"/>
            <w:rPr>
              <w:rFonts w:cs="BrowalliaUPC"/>
              <w:sz w:val="16"/>
            </w:rPr>
          </w:pPr>
          <w:r w:rsidRPr="00E632AE">
            <w:rPr>
              <w:rFonts w:cs="BrowalliaUPC"/>
              <w:sz w:val="16"/>
            </w:rPr>
            <w:t xml:space="preserve">LOGIQC Pty Ltd </w:t>
          </w:r>
        </w:p>
        <w:p w14:paraId="4A947789" w14:textId="77777777" w:rsidR="0086007E" w:rsidRPr="00E632AE" w:rsidRDefault="0086007E" w:rsidP="00A31BDF">
          <w:pPr>
            <w:pStyle w:val="Footer"/>
            <w:rPr>
              <w:rFonts w:cs="BrowalliaUPC"/>
              <w:sz w:val="16"/>
            </w:rPr>
          </w:pPr>
          <w:r w:rsidRPr="00E632AE">
            <w:rPr>
              <w:rFonts w:cs="BrowalliaUPC"/>
              <w:sz w:val="16"/>
            </w:rPr>
            <w:t>ABN 79 120 710 769</w:t>
          </w:r>
        </w:p>
        <w:p w14:paraId="3CBA9F02" w14:textId="77777777" w:rsidR="0086007E" w:rsidRPr="00E632AE" w:rsidRDefault="0086007E" w:rsidP="00A31BDF">
          <w:pPr>
            <w:pStyle w:val="Footer"/>
            <w:rPr>
              <w:rFonts w:cs="BrowalliaUPC"/>
              <w:sz w:val="16"/>
            </w:rPr>
          </w:pPr>
        </w:p>
      </w:tc>
      <w:tc>
        <w:tcPr>
          <w:tcW w:w="3081" w:type="dxa"/>
        </w:tcPr>
        <w:p w14:paraId="5E72DA34" w14:textId="77777777" w:rsidR="0086007E" w:rsidRPr="00E632AE" w:rsidRDefault="0086007E" w:rsidP="00A31BDF">
          <w:pPr>
            <w:pStyle w:val="Footer"/>
            <w:rPr>
              <w:rFonts w:cs="BrowalliaUPC"/>
              <w:sz w:val="16"/>
            </w:rPr>
          </w:pPr>
          <w:r>
            <w:rPr>
              <w:rFonts w:cs="BrowalliaUPC"/>
              <w:sz w:val="16"/>
            </w:rPr>
            <w:t xml:space="preserve">PO Box 483 Paddington QLD </w:t>
          </w:r>
          <w:proofErr w:type="gramStart"/>
          <w:r>
            <w:rPr>
              <w:rFonts w:cs="BrowalliaUPC"/>
              <w:sz w:val="16"/>
            </w:rPr>
            <w:t xml:space="preserve">Australia </w:t>
          </w:r>
          <w:r w:rsidRPr="00E632AE">
            <w:rPr>
              <w:rFonts w:cs="BrowalliaUPC"/>
              <w:sz w:val="16"/>
            </w:rPr>
            <w:t xml:space="preserve"> 4064</w:t>
          </w:r>
          <w:proofErr w:type="gramEnd"/>
          <w:r w:rsidRPr="00E632AE">
            <w:rPr>
              <w:rFonts w:cs="BrowalliaUPC"/>
              <w:sz w:val="16"/>
            </w:rPr>
            <w:t xml:space="preserve"> </w:t>
          </w:r>
        </w:p>
        <w:p w14:paraId="7729EBDB" w14:textId="77777777" w:rsidR="0086007E" w:rsidRPr="00E632AE" w:rsidRDefault="0086007E" w:rsidP="00E632AE">
          <w:pPr>
            <w:pStyle w:val="Footer"/>
            <w:rPr>
              <w:rFonts w:cs="BrowalliaUPC"/>
              <w:sz w:val="16"/>
            </w:rPr>
          </w:pPr>
          <w:r w:rsidRPr="00E632AE">
            <w:rPr>
              <w:rFonts w:cs="BrowalliaUPC"/>
              <w:sz w:val="16"/>
            </w:rPr>
            <w:t xml:space="preserve">Tel </w:t>
          </w:r>
          <w:r>
            <w:rPr>
              <w:rFonts w:cs="BrowalliaUPC"/>
              <w:sz w:val="16"/>
            </w:rPr>
            <w:t>+61</w:t>
          </w:r>
          <w:r w:rsidRPr="00E632AE">
            <w:rPr>
              <w:rFonts w:cs="BrowalliaUPC"/>
              <w:sz w:val="16"/>
            </w:rPr>
            <w:t xml:space="preserve">7 3367 0450 </w:t>
          </w:r>
          <w:r>
            <w:rPr>
              <w:rFonts w:cs="BrowalliaUPC"/>
              <w:sz w:val="16"/>
            </w:rPr>
            <w:t xml:space="preserve">  </w:t>
          </w:r>
          <w:r w:rsidRPr="00E632AE">
            <w:rPr>
              <w:rFonts w:cs="BrowalliaUPC"/>
              <w:sz w:val="16"/>
            </w:rPr>
            <w:t xml:space="preserve">info@logiqc.com.au     www.logiqc.com.au  </w:t>
          </w:r>
        </w:p>
      </w:tc>
      <w:tc>
        <w:tcPr>
          <w:tcW w:w="3757" w:type="dxa"/>
        </w:tcPr>
        <w:p w14:paraId="1E4A3123" w14:textId="77777777" w:rsidR="0086007E" w:rsidRPr="00A776B0" w:rsidRDefault="0086007E" w:rsidP="00A31BDF">
          <w:pPr>
            <w:pStyle w:val="Footer"/>
            <w:ind w:right="-46"/>
            <w:jc w:val="right"/>
            <w:rPr>
              <w:rFonts w:ascii="BrowalliaUPC" w:hAnsi="BrowalliaUPC" w:cs="BrowalliaUPC"/>
              <w:sz w:val="2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AC4BE0D" wp14:editId="58BBC141">
                <wp:extent cx="1065894" cy="303355"/>
                <wp:effectExtent l="19050" t="0" r="906" b="0"/>
                <wp:docPr id="1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IQC qms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9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894" cy="303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F1DE6F" w14:textId="77777777" w:rsidR="0086007E" w:rsidRDefault="00860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2789" w14:textId="77777777" w:rsidR="003A126A" w:rsidRDefault="003A126A" w:rsidP="00023569">
      <w:pPr>
        <w:spacing w:after="0" w:line="240" w:lineRule="auto"/>
      </w:pPr>
      <w:r>
        <w:separator/>
      </w:r>
    </w:p>
  </w:footnote>
  <w:footnote w:type="continuationSeparator" w:id="0">
    <w:p w14:paraId="6522BB67" w14:textId="77777777" w:rsidR="003A126A" w:rsidRDefault="003A126A" w:rsidP="0002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A883" w14:textId="77777777" w:rsidR="00AB2FA5" w:rsidRDefault="00AB2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D89CC" w14:textId="77777777" w:rsidR="002E20A4" w:rsidRDefault="002E20A4" w:rsidP="00891A4A">
    <w:pPr>
      <w:pStyle w:val="Heading1"/>
      <w:pBdr>
        <w:bottom w:val="single" w:sz="4" w:space="1" w:color="7F7F7F" w:themeColor="text1" w:themeTint="80"/>
      </w:pBdr>
      <w:tabs>
        <w:tab w:val="center" w:pos="4530"/>
        <w:tab w:val="right" w:pos="9781"/>
      </w:tabs>
      <w:spacing w:after="0"/>
      <w:ind w:right="-35"/>
      <w:rPr>
        <w:sz w:val="24"/>
      </w:rPr>
    </w:pPr>
    <w:r>
      <w:rPr>
        <w:sz w:val="24"/>
      </w:rPr>
      <w:tab/>
    </w:r>
    <w:r>
      <w:rPr>
        <w:sz w:val="24"/>
      </w:rPr>
      <w:tab/>
    </w:r>
    <w:r w:rsidRPr="00555879">
      <w:rPr>
        <w:noProof/>
        <w:sz w:val="24"/>
        <w:lang w:val="en-US" w:eastAsia="en-US"/>
      </w:rPr>
      <w:drawing>
        <wp:inline distT="0" distB="0" distL="0" distR="0" wp14:anchorId="75639C10" wp14:editId="0966FC11">
          <wp:extent cx="1065894" cy="303355"/>
          <wp:effectExtent l="19050" t="0" r="906" b="0"/>
          <wp:docPr id="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QC q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98"/>
                  <a:stretch>
                    <a:fillRect/>
                  </a:stretch>
                </pic:blipFill>
                <pic:spPr>
                  <a:xfrm>
                    <a:off x="0" y="0"/>
                    <a:ext cx="1065894" cy="30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C1D64" w14:textId="77777777" w:rsidR="002E20A4" w:rsidRPr="002E20A4" w:rsidRDefault="002E20A4" w:rsidP="002E20A4">
    <w:pPr>
      <w:pStyle w:val="Heading1"/>
      <w:pBdr>
        <w:bottom w:val="single" w:sz="4" w:space="1" w:color="7F7F7F" w:themeColor="text1" w:themeTint="80"/>
      </w:pBdr>
      <w:ind w:right="-35"/>
      <w:rPr>
        <w:sz w:val="24"/>
      </w:rPr>
    </w:pPr>
    <w:r>
      <w:rPr>
        <w:sz w:val="24"/>
      </w:rPr>
      <w:t>LOGIQC QMS REPORTING PATHWAYS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057AA" w14:textId="77777777" w:rsidR="0086007E" w:rsidRDefault="0086007E" w:rsidP="00E632AE">
    <w:pPr>
      <w:pStyle w:val="Header"/>
      <w:tabs>
        <w:tab w:val="clear" w:pos="9026"/>
        <w:tab w:val="right" w:pos="9720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E0BB2B" wp14:editId="1E7933CB">
              <wp:simplePos x="0" y="0"/>
              <wp:positionH relativeFrom="column">
                <wp:posOffset>-695325</wp:posOffset>
              </wp:positionH>
              <wp:positionV relativeFrom="paragraph">
                <wp:posOffset>-450215</wp:posOffset>
              </wp:positionV>
              <wp:extent cx="7572375" cy="421386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2375" cy="42138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B6261" id="Rectangle 4" o:spid="_x0000_s1026" style="position:absolute;margin-left:-54.75pt;margin-top:-35.45pt;width:596.25pt;height:3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" fillcolor="#4f81bd [3204]" stroked="f" strokeweight="2pt"/>
          </w:pict>
        </mc:Fallback>
      </mc:AlternateContent>
    </w:r>
  </w:p>
  <w:p w14:paraId="143FE16A" w14:textId="77777777" w:rsidR="0086007E" w:rsidRDefault="0086007E">
    <w:pPr>
      <w:pStyle w:val="Header"/>
    </w:pPr>
  </w:p>
  <w:p w14:paraId="71B74C03" w14:textId="77777777" w:rsidR="0086007E" w:rsidRDefault="00860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69"/>
    <w:rsid w:val="00023569"/>
    <w:rsid w:val="00061A4A"/>
    <w:rsid w:val="000A4689"/>
    <w:rsid w:val="000C1DB9"/>
    <w:rsid w:val="000E61CB"/>
    <w:rsid w:val="00106F0D"/>
    <w:rsid w:val="00123225"/>
    <w:rsid w:val="0013220D"/>
    <w:rsid w:val="00153D29"/>
    <w:rsid w:val="00155A5B"/>
    <w:rsid w:val="00176E6F"/>
    <w:rsid w:val="001947EA"/>
    <w:rsid w:val="001C31B8"/>
    <w:rsid w:val="001C4710"/>
    <w:rsid w:val="00230F2D"/>
    <w:rsid w:val="00261205"/>
    <w:rsid w:val="002A4255"/>
    <w:rsid w:val="002C7472"/>
    <w:rsid w:val="002D67F6"/>
    <w:rsid w:val="002E20A4"/>
    <w:rsid w:val="00321B90"/>
    <w:rsid w:val="00371CFC"/>
    <w:rsid w:val="003A126A"/>
    <w:rsid w:val="003C3C21"/>
    <w:rsid w:val="00455D03"/>
    <w:rsid w:val="00460FA9"/>
    <w:rsid w:val="0047305A"/>
    <w:rsid w:val="0051576B"/>
    <w:rsid w:val="00522E4D"/>
    <w:rsid w:val="00555879"/>
    <w:rsid w:val="005B76E0"/>
    <w:rsid w:val="005D5FA4"/>
    <w:rsid w:val="006233CA"/>
    <w:rsid w:val="00651E5F"/>
    <w:rsid w:val="0065516B"/>
    <w:rsid w:val="006554CA"/>
    <w:rsid w:val="006A7BA4"/>
    <w:rsid w:val="006C4040"/>
    <w:rsid w:val="0072561E"/>
    <w:rsid w:val="00733713"/>
    <w:rsid w:val="00763EAA"/>
    <w:rsid w:val="007B318B"/>
    <w:rsid w:val="007D3712"/>
    <w:rsid w:val="007F4F09"/>
    <w:rsid w:val="00802287"/>
    <w:rsid w:val="0082251B"/>
    <w:rsid w:val="00841AD7"/>
    <w:rsid w:val="0086007E"/>
    <w:rsid w:val="008704AB"/>
    <w:rsid w:val="009153C7"/>
    <w:rsid w:val="009F60B1"/>
    <w:rsid w:val="00A012F8"/>
    <w:rsid w:val="00A27C7F"/>
    <w:rsid w:val="00A31BDF"/>
    <w:rsid w:val="00A35952"/>
    <w:rsid w:val="00A56470"/>
    <w:rsid w:val="00A6381E"/>
    <w:rsid w:val="00A8572F"/>
    <w:rsid w:val="00A919C1"/>
    <w:rsid w:val="00AA0693"/>
    <w:rsid w:val="00AB2FA5"/>
    <w:rsid w:val="00AF24FB"/>
    <w:rsid w:val="00B94E78"/>
    <w:rsid w:val="00B96840"/>
    <w:rsid w:val="00BA3EB9"/>
    <w:rsid w:val="00BC31AE"/>
    <w:rsid w:val="00BC68B1"/>
    <w:rsid w:val="00C52128"/>
    <w:rsid w:val="00C62856"/>
    <w:rsid w:val="00C62F59"/>
    <w:rsid w:val="00CA38F0"/>
    <w:rsid w:val="00CD037F"/>
    <w:rsid w:val="00CD721E"/>
    <w:rsid w:val="00CE0A33"/>
    <w:rsid w:val="00CF2C74"/>
    <w:rsid w:val="00D431FC"/>
    <w:rsid w:val="00DB15F4"/>
    <w:rsid w:val="00DB1D83"/>
    <w:rsid w:val="00DB5628"/>
    <w:rsid w:val="00DC24CF"/>
    <w:rsid w:val="00DC325C"/>
    <w:rsid w:val="00E149C8"/>
    <w:rsid w:val="00E632AE"/>
    <w:rsid w:val="00EA17BC"/>
    <w:rsid w:val="00EF262A"/>
    <w:rsid w:val="00EF3258"/>
    <w:rsid w:val="00F74D61"/>
    <w:rsid w:val="00FA7D78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7A332"/>
  <w15:docId w15:val="{3E32361E-A079-4AB8-ADA1-625DA67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879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3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569"/>
  </w:style>
  <w:style w:type="paragraph" w:styleId="Header">
    <w:name w:val="header"/>
    <w:basedOn w:val="Normal"/>
    <w:link w:val="HeaderChar"/>
    <w:uiPriority w:val="99"/>
    <w:unhideWhenUsed/>
    <w:rsid w:val="00023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69"/>
  </w:style>
  <w:style w:type="table" w:styleId="TableGrid">
    <w:name w:val="Table Grid"/>
    <w:basedOn w:val="TableNormal"/>
    <w:uiPriority w:val="59"/>
    <w:rsid w:val="0002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356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5879"/>
    <w:rPr>
      <w:rFonts w:eastAsiaTheme="majorEastAsia" w:cstheme="majorBidi"/>
      <w:b/>
      <w:bCs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561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DB562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272A-C9AA-44CE-BC2A-CAB327E6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&amp; Customer Support</dc:creator>
  <cp:lastModifiedBy>Unna Liddy</cp:lastModifiedBy>
  <cp:revision>3</cp:revision>
  <cp:lastPrinted>2017-10-12T00:05:00Z</cp:lastPrinted>
  <dcterms:created xsi:type="dcterms:W3CDTF">2018-11-25T23:47:00Z</dcterms:created>
  <dcterms:modified xsi:type="dcterms:W3CDTF">2018-11-26T07:37:00Z</dcterms:modified>
</cp:coreProperties>
</file>