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2D18FE" w14:textId="77777777" w:rsidR="00CC7ED3" w:rsidRPr="0017483C" w:rsidRDefault="00CC7ED3">
      <w:pPr>
        <w:rPr>
          <w:b/>
          <w:noProof/>
          <w:color w:val="404040" w:themeColor="text1" w:themeTint="BF"/>
          <w:sz w:val="36"/>
          <w:lang w:eastAsia="en-AU"/>
        </w:rPr>
      </w:pPr>
      <w:bookmarkStart w:id="0" w:name="_GoBack"/>
      <w:bookmarkEnd w:id="0"/>
    </w:p>
    <w:p w14:paraId="4B248F9B" w14:textId="77777777" w:rsidR="007C4C07" w:rsidRDefault="007C4C07">
      <w:pPr>
        <w:rPr>
          <w:b/>
          <w:noProof/>
          <w:sz w:val="44"/>
          <w:lang w:eastAsia="en-AU"/>
        </w:rPr>
      </w:pPr>
    </w:p>
    <w:p w14:paraId="54A60426" w14:textId="77777777" w:rsidR="007C4C07" w:rsidRDefault="007C4C07">
      <w:pPr>
        <w:rPr>
          <w:b/>
          <w:noProof/>
          <w:sz w:val="44"/>
          <w:lang w:eastAsia="en-AU"/>
        </w:rPr>
      </w:pPr>
    </w:p>
    <w:p w14:paraId="7FFA13A5" w14:textId="77777777" w:rsidR="007C4C07" w:rsidRDefault="007C4C07">
      <w:pPr>
        <w:rPr>
          <w:b/>
          <w:noProof/>
          <w:sz w:val="44"/>
          <w:lang w:eastAsia="en-AU"/>
        </w:rPr>
      </w:pPr>
    </w:p>
    <w:p w14:paraId="37D0AC16" w14:textId="77777777" w:rsidR="00880E9A" w:rsidRDefault="00E91CCE" w:rsidP="00880E9A">
      <w:pPr>
        <w:rPr>
          <w:sz w:val="22"/>
        </w:rPr>
      </w:pPr>
      <w:r w:rsidRPr="00D5054E">
        <w:rPr>
          <w:b/>
          <w:noProof/>
          <w:sz w:val="48"/>
          <w:szCs w:val="48"/>
          <w:lang w:eastAsia="en-AU"/>
        </w:rPr>
        <w:t xml:space="preserve">LOGIQC BUILD </w:t>
      </w:r>
      <w:r w:rsidR="00287B3A">
        <w:rPr>
          <w:b/>
          <w:noProof/>
          <w:sz w:val="48"/>
          <w:szCs w:val="48"/>
          <w:lang w:eastAsia="en-AU"/>
        </w:rPr>
        <w:t>INSTRUCTIONS</w:t>
      </w:r>
    </w:p>
    <w:p w14:paraId="5B66874E" w14:textId="77777777" w:rsidR="005711AA" w:rsidRPr="00D5054E" w:rsidRDefault="005711AA">
      <w:pPr>
        <w:rPr>
          <w:b/>
          <w:noProof/>
          <w:color w:val="FF0000"/>
          <w:sz w:val="48"/>
          <w:szCs w:val="48"/>
          <w:lang w:eastAsia="en-AU"/>
        </w:rPr>
      </w:pPr>
    </w:p>
    <w:p w14:paraId="0761A7D6" w14:textId="77777777" w:rsidR="00B9534B" w:rsidRDefault="00B9534B">
      <w:pPr>
        <w:rPr>
          <w:noProof/>
          <w:lang w:eastAsia="en-AU"/>
        </w:rPr>
      </w:pPr>
    </w:p>
    <w:p w14:paraId="487070D1" w14:textId="77777777" w:rsidR="00880E9A" w:rsidRDefault="6F67EDE1" w:rsidP="00880E9A">
      <w:pPr>
        <w:rPr>
          <w:sz w:val="22"/>
        </w:rPr>
      </w:pPr>
      <w:r w:rsidRPr="6F67EDE1">
        <w:rPr>
          <w:noProof/>
          <w:lang w:eastAsia="en-AU"/>
        </w:rPr>
        <w:t xml:space="preserve">This workbook supports the build of the LOGIQC Quality Management System </w:t>
      </w:r>
    </w:p>
    <w:p w14:paraId="1CA4E4FC" w14:textId="77777777" w:rsidR="00D5054E" w:rsidRPr="00A40F8A" w:rsidRDefault="00D5054E" w:rsidP="00D5054E">
      <w:pPr>
        <w:rPr>
          <w:rFonts w:cstheme="minorHAnsi"/>
          <w:lang w:val="en-US"/>
        </w:rPr>
      </w:pPr>
    </w:p>
    <w:p w14:paraId="7CF14FF7" w14:textId="77777777" w:rsidR="007C4C07" w:rsidRDefault="007C4C07" w:rsidP="6F67EDE1">
      <w:pPr>
        <w:rPr>
          <w:noProof/>
          <w:lang w:eastAsia="en-AU"/>
        </w:rPr>
      </w:pPr>
    </w:p>
    <w:p w14:paraId="5095AE51" w14:textId="77777777" w:rsidR="00DC5631" w:rsidRDefault="00DC5631" w:rsidP="00DC5631">
      <w:pPr>
        <w:spacing w:line="276" w:lineRule="auto"/>
        <w:rPr>
          <w:noProof/>
          <w:lang w:eastAsia="en-AU"/>
        </w:rPr>
        <w:sectPr w:rsidR="00DC5631" w:rsidSect="002441A0">
          <w:headerReference w:type="default" r:id="rId8"/>
          <w:footerReference w:type="default" r:id="rId9"/>
          <w:type w:val="continuous"/>
          <w:pgSz w:w="11906" w:h="16838" w:code="9"/>
          <w:pgMar w:top="1276" w:right="1077" w:bottom="851" w:left="794" w:header="6" w:footer="335" w:gutter="0"/>
          <w:cols w:space="708"/>
          <w:docGrid w:linePitch="360"/>
        </w:sectPr>
      </w:pPr>
      <w:bookmarkStart w:id="1" w:name="_Toc466622514"/>
    </w:p>
    <w:p w14:paraId="194D2F5F" w14:textId="77777777" w:rsidR="00F83BD9" w:rsidRPr="006037AC" w:rsidRDefault="00F83BD9" w:rsidP="0014047D">
      <w:pPr>
        <w:pStyle w:val="Heading4"/>
        <w:rPr>
          <w:rFonts w:asciiTheme="minorHAnsi" w:hAnsiTheme="minorHAnsi" w:cstheme="minorHAnsi"/>
          <w:b/>
          <w:i w:val="0"/>
          <w:noProof/>
          <w:color w:val="auto"/>
          <w:sz w:val="28"/>
          <w:szCs w:val="28"/>
          <w:lang w:eastAsia="en-AU"/>
        </w:rPr>
      </w:pPr>
      <w:bookmarkStart w:id="2" w:name="_Toc477268976"/>
      <w:bookmarkStart w:id="3" w:name="_Toc477269040"/>
      <w:bookmarkStart w:id="4" w:name="_Toc477269079"/>
      <w:bookmarkEnd w:id="1"/>
      <w:r w:rsidRPr="006037AC">
        <w:rPr>
          <w:rFonts w:asciiTheme="minorHAnsi" w:hAnsiTheme="minorHAnsi" w:cstheme="minorHAnsi"/>
          <w:b/>
          <w:i w:val="0"/>
          <w:color w:val="auto"/>
          <w:sz w:val="28"/>
          <w:szCs w:val="28"/>
        </w:rPr>
        <w:lastRenderedPageBreak/>
        <w:t>Contents</w:t>
      </w:r>
      <w:bookmarkEnd w:id="2"/>
      <w:bookmarkEnd w:id="3"/>
      <w:bookmarkEnd w:id="4"/>
    </w:p>
    <w:bookmarkStart w:id="5" w:name="_Toc477268977"/>
    <w:p w14:paraId="411F101A" w14:textId="77777777" w:rsidR="00C00B9F" w:rsidRPr="00C00B9F" w:rsidRDefault="00140779" w:rsidP="00C00B9F">
      <w:pPr>
        <w:pStyle w:val="TOC1"/>
        <w:spacing w:after="0"/>
        <w:rPr>
          <w:rFonts w:eastAsiaTheme="minorEastAsia"/>
          <w:b w:val="0"/>
          <w:sz w:val="18"/>
          <w:szCs w:val="18"/>
          <w:lang w:val="en-US" w:eastAsia="en-US"/>
        </w:rPr>
      </w:pPr>
      <w:r w:rsidRPr="00C00B9F">
        <w:rPr>
          <w:i/>
          <w:iCs/>
          <w:sz w:val="18"/>
          <w:szCs w:val="18"/>
        </w:rPr>
        <w:fldChar w:fldCharType="begin"/>
      </w:r>
      <w:r w:rsidRPr="00C00B9F">
        <w:rPr>
          <w:sz w:val="18"/>
          <w:szCs w:val="18"/>
        </w:rPr>
        <w:instrText xml:space="preserve"> TOC \o "1-3" \h \z \u </w:instrText>
      </w:r>
      <w:r w:rsidRPr="00C00B9F">
        <w:rPr>
          <w:i/>
          <w:iCs/>
          <w:sz w:val="18"/>
          <w:szCs w:val="18"/>
        </w:rPr>
        <w:fldChar w:fldCharType="separate"/>
      </w:r>
      <w:hyperlink w:anchor="_Toc496264853" w:history="1">
        <w:r w:rsidR="00C00B9F" w:rsidRPr="00C00B9F">
          <w:rPr>
            <w:rStyle w:val="Hyperlink"/>
            <w:sz w:val="18"/>
            <w:szCs w:val="18"/>
          </w:rPr>
          <w:t>Introduction</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_Toc496264853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4</w:t>
        </w:r>
        <w:r w:rsidR="00C00B9F" w:rsidRPr="00C00B9F">
          <w:rPr>
            <w:webHidden/>
            <w:sz w:val="18"/>
            <w:szCs w:val="18"/>
          </w:rPr>
          <w:fldChar w:fldCharType="end"/>
        </w:r>
      </w:hyperlink>
    </w:p>
    <w:p w14:paraId="5FB97EF3"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54" w:history="1">
        <w:r w:rsidR="00C00B9F" w:rsidRPr="00C00B9F">
          <w:rPr>
            <w:rStyle w:val="Hyperlink"/>
            <w:noProof/>
            <w:sz w:val="18"/>
            <w:szCs w:val="18"/>
          </w:rPr>
          <w:t>LOGIQC implementation process</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_Toc496264854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4</w:t>
        </w:r>
        <w:r w:rsidR="00C00B9F" w:rsidRPr="00C00B9F">
          <w:rPr>
            <w:noProof/>
            <w:webHidden/>
            <w:sz w:val="18"/>
            <w:szCs w:val="18"/>
          </w:rPr>
          <w:fldChar w:fldCharType="end"/>
        </w:r>
      </w:hyperlink>
    </w:p>
    <w:p w14:paraId="6A481162"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55" w:history="1">
        <w:r w:rsidR="00C00B9F" w:rsidRPr="00C00B9F">
          <w:rPr>
            <w:rStyle w:val="Hyperlink"/>
            <w:noProof/>
            <w:sz w:val="18"/>
            <w:szCs w:val="18"/>
          </w:rPr>
          <w:t>LOGIQC implementation support resources</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_Toc496264855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4</w:t>
        </w:r>
        <w:r w:rsidR="00C00B9F" w:rsidRPr="00C00B9F">
          <w:rPr>
            <w:noProof/>
            <w:webHidden/>
            <w:sz w:val="18"/>
            <w:szCs w:val="18"/>
          </w:rPr>
          <w:fldChar w:fldCharType="end"/>
        </w:r>
      </w:hyperlink>
    </w:p>
    <w:p w14:paraId="69CFC606"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56" w:history="1">
        <w:r w:rsidR="00C00B9F" w:rsidRPr="00C00B9F">
          <w:rPr>
            <w:rStyle w:val="Hyperlink"/>
            <w:noProof/>
            <w:sz w:val="18"/>
            <w:szCs w:val="18"/>
          </w:rPr>
          <w:t>Checklist for completing the LOGIQC Build process</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_Toc496264856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5</w:t>
        </w:r>
        <w:r w:rsidR="00C00B9F" w:rsidRPr="00C00B9F">
          <w:rPr>
            <w:noProof/>
            <w:webHidden/>
            <w:sz w:val="18"/>
            <w:szCs w:val="18"/>
          </w:rPr>
          <w:fldChar w:fldCharType="end"/>
        </w:r>
      </w:hyperlink>
    </w:p>
    <w:p w14:paraId="62ECC3D2" w14:textId="77777777" w:rsidR="00C00B9F" w:rsidRPr="00C00B9F" w:rsidRDefault="00355439" w:rsidP="00C00B9F">
      <w:pPr>
        <w:pStyle w:val="TOC1"/>
        <w:spacing w:after="0"/>
        <w:rPr>
          <w:rFonts w:eastAsiaTheme="minorEastAsia"/>
          <w:b w:val="0"/>
          <w:sz w:val="18"/>
          <w:szCs w:val="18"/>
          <w:lang w:val="en-US" w:eastAsia="en-US"/>
        </w:rPr>
      </w:pPr>
      <w:hyperlink w:anchor="_Toc496264857" w:history="1">
        <w:r w:rsidR="00C00B9F" w:rsidRPr="00C00B9F">
          <w:rPr>
            <w:rStyle w:val="Hyperlink"/>
            <w:sz w:val="18"/>
            <w:szCs w:val="18"/>
          </w:rPr>
          <w:t>Customise the system</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_Toc496264857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6</w:t>
        </w:r>
        <w:r w:rsidR="00C00B9F" w:rsidRPr="00C00B9F">
          <w:rPr>
            <w:webHidden/>
            <w:sz w:val="18"/>
            <w:szCs w:val="18"/>
          </w:rPr>
          <w:fldChar w:fldCharType="end"/>
        </w:r>
      </w:hyperlink>
    </w:p>
    <w:p w14:paraId="302141DB"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58" w:history="1">
        <w:r w:rsidR="00C00B9F" w:rsidRPr="00C00B9F">
          <w:rPr>
            <w:rStyle w:val="Hyperlink"/>
            <w:noProof/>
            <w:sz w:val="18"/>
            <w:szCs w:val="18"/>
          </w:rPr>
          <w:t>System settings</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_Toc496264858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6</w:t>
        </w:r>
        <w:r w:rsidR="00C00B9F" w:rsidRPr="00C00B9F">
          <w:rPr>
            <w:noProof/>
            <w:webHidden/>
            <w:sz w:val="18"/>
            <w:szCs w:val="18"/>
          </w:rPr>
          <w:fldChar w:fldCharType="end"/>
        </w:r>
      </w:hyperlink>
    </w:p>
    <w:p w14:paraId="06E83DFD" w14:textId="77777777" w:rsidR="00C00B9F" w:rsidRPr="00C00B9F" w:rsidRDefault="00355439" w:rsidP="00C00B9F">
      <w:pPr>
        <w:pStyle w:val="TOC1"/>
        <w:spacing w:after="0"/>
        <w:rPr>
          <w:rFonts w:eastAsiaTheme="minorEastAsia"/>
          <w:b w:val="0"/>
          <w:sz w:val="18"/>
          <w:szCs w:val="18"/>
          <w:lang w:val="en-US" w:eastAsia="en-US"/>
        </w:rPr>
      </w:pPr>
      <w:hyperlink w:anchor="_Toc496264859" w:history="1">
        <w:r w:rsidR="00C00B9F" w:rsidRPr="00C00B9F">
          <w:rPr>
            <w:rStyle w:val="Hyperlink"/>
            <w:sz w:val="18"/>
            <w:szCs w:val="18"/>
          </w:rPr>
          <w:t>Add system users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_Toc496264859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7</w:t>
        </w:r>
        <w:r w:rsidR="00C00B9F" w:rsidRPr="00C00B9F">
          <w:rPr>
            <w:webHidden/>
            <w:sz w:val="18"/>
            <w:szCs w:val="18"/>
          </w:rPr>
          <w:fldChar w:fldCharType="end"/>
        </w:r>
      </w:hyperlink>
    </w:p>
    <w:p w14:paraId="169EB4B5"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60" w:history="1">
        <w:r w:rsidR="00C00B9F" w:rsidRPr="00C00B9F">
          <w:rPr>
            <w:rStyle w:val="Hyperlink"/>
            <w:noProof/>
            <w:sz w:val="18"/>
            <w:szCs w:val="18"/>
          </w:rPr>
          <w:t>How to add a system user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_Toc496264860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7</w:t>
        </w:r>
        <w:r w:rsidR="00C00B9F" w:rsidRPr="00C00B9F">
          <w:rPr>
            <w:noProof/>
            <w:webHidden/>
            <w:sz w:val="18"/>
            <w:szCs w:val="18"/>
          </w:rPr>
          <w:fldChar w:fldCharType="end"/>
        </w:r>
      </w:hyperlink>
    </w:p>
    <w:p w14:paraId="61873428" w14:textId="77777777" w:rsidR="00C00B9F" w:rsidRPr="00C00B9F" w:rsidRDefault="00355439" w:rsidP="00C00B9F">
      <w:pPr>
        <w:pStyle w:val="TOC1"/>
        <w:spacing w:after="0"/>
        <w:rPr>
          <w:rFonts w:eastAsiaTheme="minorEastAsia"/>
          <w:b w:val="0"/>
          <w:sz w:val="18"/>
          <w:szCs w:val="18"/>
          <w:lang w:val="en-US" w:eastAsia="en-US"/>
        </w:rPr>
      </w:pPr>
      <w:hyperlink w:anchor="_Toc496264861" w:history="1">
        <w:r w:rsidR="00C00B9F" w:rsidRPr="00C00B9F">
          <w:rPr>
            <w:rStyle w:val="Hyperlink"/>
            <w:sz w:val="18"/>
            <w:szCs w:val="18"/>
          </w:rPr>
          <w:t>Add business contacts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_Toc496264861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9</w:t>
        </w:r>
        <w:r w:rsidR="00C00B9F" w:rsidRPr="00C00B9F">
          <w:rPr>
            <w:webHidden/>
            <w:sz w:val="18"/>
            <w:szCs w:val="18"/>
          </w:rPr>
          <w:fldChar w:fldCharType="end"/>
        </w:r>
      </w:hyperlink>
    </w:p>
    <w:p w14:paraId="1AE8C969"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62" w:history="1">
        <w:r w:rsidR="00C00B9F" w:rsidRPr="00C00B9F">
          <w:rPr>
            <w:rStyle w:val="Hyperlink"/>
            <w:noProof/>
            <w:sz w:val="18"/>
            <w:szCs w:val="18"/>
          </w:rPr>
          <w:t>Business contacts</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_Toc496264862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9</w:t>
        </w:r>
        <w:r w:rsidR="00C00B9F" w:rsidRPr="00C00B9F">
          <w:rPr>
            <w:noProof/>
            <w:webHidden/>
            <w:sz w:val="18"/>
            <w:szCs w:val="18"/>
          </w:rPr>
          <w:fldChar w:fldCharType="end"/>
        </w:r>
      </w:hyperlink>
    </w:p>
    <w:p w14:paraId="6F8383AE"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63" w:history="1">
        <w:r w:rsidR="00C00B9F" w:rsidRPr="00C00B9F">
          <w:rPr>
            <w:rStyle w:val="Hyperlink"/>
            <w:noProof/>
            <w:sz w:val="18"/>
            <w:szCs w:val="18"/>
          </w:rPr>
          <w:t>How to add a business contact</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_Toc496264863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9</w:t>
        </w:r>
        <w:r w:rsidR="00C00B9F" w:rsidRPr="00C00B9F">
          <w:rPr>
            <w:noProof/>
            <w:webHidden/>
            <w:sz w:val="18"/>
            <w:szCs w:val="18"/>
          </w:rPr>
          <w:fldChar w:fldCharType="end"/>
        </w:r>
      </w:hyperlink>
    </w:p>
    <w:p w14:paraId="235F8F71" w14:textId="77777777" w:rsidR="00C00B9F" w:rsidRPr="00C00B9F" w:rsidRDefault="00355439" w:rsidP="00C00B9F">
      <w:pPr>
        <w:pStyle w:val="TOC1"/>
        <w:spacing w:after="0"/>
        <w:rPr>
          <w:rFonts w:eastAsiaTheme="minorEastAsia"/>
          <w:b w:val="0"/>
          <w:sz w:val="18"/>
          <w:szCs w:val="18"/>
          <w:lang w:val="en-US" w:eastAsia="en-US"/>
        </w:rPr>
      </w:pPr>
      <w:hyperlink w:anchor="_Toc496264864" w:history="1">
        <w:r w:rsidR="00C00B9F" w:rsidRPr="00C00B9F">
          <w:rPr>
            <w:rStyle w:val="Hyperlink"/>
            <w:sz w:val="18"/>
            <w:szCs w:val="18"/>
          </w:rPr>
          <w:t>Schedule meetings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_Toc496264864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11</w:t>
        </w:r>
        <w:r w:rsidR="00C00B9F" w:rsidRPr="00C00B9F">
          <w:rPr>
            <w:webHidden/>
            <w:sz w:val="18"/>
            <w:szCs w:val="18"/>
          </w:rPr>
          <w:fldChar w:fldCharType="end"/>
        </w:r>
      </w:hyperlink>
    </w:p>
    <w:p w14:paraId="240EA4D0"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65" w:history="1">
        <w:r w:rsidR="00C00B9F" w:rsidRPr="00C00B9F">
          <w:rPr>
            <w:rStyle w:val="Hyperlink"/>
            <w:noProof/>
            <w:sz w:val="18"/>
            <w:szCs w:val="18"/>
          </w:rPr>
          <w:t>Meetings register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_Toc496264865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11</w:t>
        </w:r>
        <w:r w:rsidR="00C00B9F" w:rsidRPr="00C00B9F">
          <w:rPr>
            <w:noProof/>
            <w:webHidden/>
            <w:sz w:val="18"/>
            <w:szCs w:val="18"/>
          </w:rPr>
          <w:fldChar w:fldCharType="end"/>
        </w:r>
      </w:hyperlink>
    </w:p>
    <w:p w14:paraId="60D59355"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66" w:history="1">
        <w:r w:rsidR="00C00B9F" w:rsidRPr="00C00B9F">
          <w:rPr>
            <w:rStyle w:val="Hyperlink"/>
            <w:noProof/>
            <w:sz w:val="18"/>
            <w:szCs w:val="18"/>
          </w:rPr>
          <w:t>How to schedule meetings</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_Toc496264866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11</w:t>
        </w:r>
        <w:r w:rsidR="00C00B9F" w:rsidRPr="00C00B9F">
          <w:rPr>
            <w:noProof/>
            <w:webHidden/>
            <w:sz w:val="18"/>
            <w:szCs w:val="18"/>
          </w:rPr>
          <w:fldChar w:fldCharType="end"/>
        </w:r>
      </w:hyperlink>
    </w:p>
    <w:p w14:paraId="7C820090" w14:textId="77777777" w:rsidR="00C00B9F" w:rsidRPr="00C00B9F" w:rsidRDefault="00355439" w:rsidP="00C00B9F">
      <w:pPr>
        <w:pStyle w:val="TOC1"/>
        <w:spacing w:after="0"/>
        <w:rPr>
          <w:rFonts w:eastAsiaTheme="minorEastAsia"/>
          <w:b w:val="0"/>
          <w:sz w:val="18"/>
          <w:szCs w:val="18"/>
          <w:lang w:val="en-US" w:eastAsia="en-US"/>
        </w:rPr>
      </w:pPr>
      <w:hyperlink w:anchor="_Toc496264867" w:history="1">
        <w:r w:rsidR="00C00B9F" w:rsidRPr="00C00B9F">
          <w:rPr>
            <w:rStyle w:val="Hyperlink"/>
            <w:sz w:val="18"/>
            <w:szCs w:val="18"/>
          </w:rPr>
          <w:t>Add documents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_Toc496264867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13</w:t>
        </w:r>
        <w:r w:rsidR="00C00B9F" w:rsidRPr="00C00B9F">
          <w:rPr>
            <w:webHidden/>
            <w:sz w:val="18"/>
            <w:szCs w:val="18"/>
          </w:rPr>
          <w:fldChar w:fldCharType="end"/>
        </w:r>
      </w:hyperlink>
    </w:p>
    <w:p w14:paraId="225C889A"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68" w:history="1">
        <w:r w:rsidR="00C00B9F" w:rsidRPr="00C00B9F">
          <w:rPr>
            <w:rStyle w:val="Hyperlink"/>
            <w:noProof/>
            <w:sz w:val="18"/>
            <w:szCs w:val="18"/>
          </w:rPr>
          <w:t>Document register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_Toc496264868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13</w:t>
        </w:r>
        <w:r w:rsidR="00C00B9F" w:rsidRPr="00C00B9F">
          <w:rPr>
            <w:noProof/>
            <w:webHidden/>
            <w:sz w:val="18"/>
            <w:szCs w:val="18"/>
          </w:rPr>
          <w:fldChar w:fldCharType="end"/>
        </w:r>
      </w:hyperlink>
    </w:p>
    <w:p w14:paraId="52F15230"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69" w:history="1">
        <w:r w:rsidR="00C00B9F" w:rsidRPr="00C00B9F">
          <w:rPr>
            <w:rStyle w:val="Hyperlink"/>
            <w:noProof/>
            <w:sz w:val="18"/>
            <w:szCs w:val="18"/>
          </w:rPr>
          <w:t>Workflow</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_Toc496264869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13</w:t>
        </w:r>
        <w:r w:rsidR="00C00B9F" w:rsidRPr="00C00B9F">
          <w:rPr>
            <w:noProof/>
            <w:webHidden/>
            <w:sz w:val="18"/>
            <w:szCs w:val="18"/>
          </w:rPr>
          <w:fldChar w:fldCharType="end"/>
        </w:r>
      </w:hyperlink>
    </w:p>
    <w:p w14:paraId="0EEAD7E7"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70" w:history="1">
        <w:r w:rsidR="00C00B9F" w:rsidRPr="00C00B9F">
          <w:rPr>
            <w:rStyle w:val="Hyperlink"/>
            <w:noProof/>
            <w:sz w:val="18"/>
            <w:szCs w:val="18"/>
          </w:rPr>
          <w:t>How to add a document</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_Toc496264870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13</w:t>
        </w:r>
        <w:r w:rsidR="00C00B9F" w:rsidRPr="00C00B9F">
          <w:rPr>
            <w:noProof/>
            <w:webHidden/>
            <w:sz w:val="18"/>
            <w:szCs w:val="18"/>
          </w:rPr>
          <w:fldChar w:fldCharType="end"/>
        </w:r>
      </w:hyperlink>
    </w:p>
    <w:p w14:paraId="626971F0" w14:textId="77777777" w:rsidR="00C00B9F" w:rsidRPr="00C00B9F" w:rsidRDefault="00355439" w:rsidP="00C00B9F">
      <w:pPr>
        <w:pStyle w:val="TOC1"/>
        <w:spacing w:after="0"/>
        <w:rPr>
          <w:rFonts w:eastAsiaTheme="minorEastAsia"/>
          <w:b w:val="0"/>
          <w:sz w:val="18"/>
          <w:szCs w:val="18"/>
          <w:lang w:val="en-US" w:eastAsia="en-US"/>
        </w:rPr>
      </w:pPr>
      <w:hyperlink w:anchor="_Toc496264871" w:history="1">
        <w:r w:rsidR="00C00B9F" w:rsidRPr="00C00B9F">
          <w:rPr>
            <w:rStyle w:val="Hyperlink"/>
            <w:sz w:val="18"/>
            <w:szCs w:val="18"/>
          </w:rPr>
          <w:t>Add suppliers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_Toc496264871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15</w:t>
        </w:r>
        <w:r w:rsidR="00C00B9F" w:rsidRPr="00C00B9F">
          <w:rPr>
            <w:webHidden/>
            <w:sz w:val="18"/>
            <w:szCs w:val="18"/>
          </w:rPr>
          <w:fldChar w:fldCharType="end"/>
        </w:r>
      </w:hyperlink>
    </w:p>
    <w:p w14:paraId="0244E6CC"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72" w:history="1">
        <w:r w:rsidR="00C00B9F" w:rsidRPr="00C00B9F">
          <w:rPr>
            <w:rStyle w:val="Hyperlink"/>
            <w:noProof/>
            <w:sz w:val="18"/>
            <w:szCs w:val="18"/>
          </w:rPr>
          <w:t>Supplier register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_Toc496264872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15</w:t>
        </w:r>
        <w:r w:rsidR="00C00B9F" w:rsidRPr="00C00B9F">
          <w:rPr>
            <w:noProof/>
            <w:webHidden/>
            <w:sz w:val="18"/>
            <w:szCs w:val="18"/>
          </w:rPr>
          <w:fldChar w:fldCharType="end"/>
        </w:r>
      </w:hyperlink>
    </w:p>
    <w:p w14:paraId="2856D516"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73" w:history="1">
        <w:r w:rsidR="00C00B9F" w:rsidRPr="00C00B9F">
          <w:rPr>
            <w:rStyle w:val="Hyperlink"/>
            <w:noProof/>
            <w:sz w:val="18"/>
            <w:szCs w:val="18"/>
          </w:rPr>
          <w:t>Workflow</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_Toc496264873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15</w:t>
        </w:r>
        <w:r w:rsidR="00C00B9F" w:rsidRPr="00C00B9F">
          <w:rPr>
            <w:noProof/>
            <w:webHidden/>
            <w:sz w:val="18"/>
            <w:szCs w:val="18"/>
          </w:rPr>
          <w:fldChar w:fldCharType="end"/>
        </w:r>
      </w:hyperlink>
    </w:p>
    <w:p w14:paraId="26397095"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74" w:history="1">
        <w:r w:rsidR="00C00B9F" w:rsidRPr="00C00B9F">
          <w:rPr>
            <w:rStyle w:val="Hyperlink"/>
            <w:noProof/>
            <w:sz w:val="18"/>
            <w:szCs w:val="18"/>
          </w:rPr>
          <w:t>How to add a supplier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_Toc496264874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15</w:t>
        </w:r>
        <w:r w:rsidR="00C00B9F" w:rsidRPr="00C00B9F">
          <w:rPr>
            <w:noProof/>
            <w:webHidden/>
            <w:sz w:val="18"/>
            <w:szCs w:val="18"/>
          </w:rPr>
          <w:fldChar w:fldCharType="end"/>
        </w:r>
      </w:hyperlink>
    </w:p>
    <w:p w14:paraId="04A0C878" w14:textId="77777777" w:rsidR="00C00B9F" w:rsidRPr="00C00B9F" w:rsidRDefault="00355439" w:rsidP="00C00B9F">
      <w:pPr>
        <w:pStyle w:val="TOC1"/>
        <w:spacing w:after="0"/>
        <w:rPr>
          <w:rFonts w:eastAsiaTheme="minorEastAsia"/>
          <w:b w:val="0"/>
          <w:sz w:val="18"/>
          <w:szCs w:val="18"/>
          <w:lang w:val="en-US" w:eastAsia="en-US"/>
        </w:rPr>
      </w:pPr>
      <w:hyperlink w:anchor="_Toc496264875" w:history="1">
        <w:r w:rsidR="00C00B9F" w:rsidRPr="00C00B9F">
          <w:rPr>
            <w:rStyle w:val="Hyperlink"/>
            <w:sz w:val="18"/>
            <w:szCs w:val="18"/>
          </w:rPr>
          <w:t>Add contracts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_Toc496264875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17</w:t>
        </w:r>
        <w:r w:rsidR="00C00B9F" w:rsidRPr="00C00B9F">
          <w:rPr>
            <w:webHidden/>
            <w:sz w:val="18"/>
            <w:szCs w:val="18"/>
          </w:rPr>
          <w:fldChar w:fldCharType="end"/>
        </w:r>
      </w:hyperlink>
    </w:p>
    <w:p w14:paraId="273749E2"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76" w:history="1">
        <w:r w:rsidR="00C00B9F" w:rsidRPr="00C00B9F">
          <w:rPr>
            <w:rStyle w:val="Hyperlink"/>
            <w:noProof/>
            <w:sz w:val="18"/>
            <w:szCs w:val="18"/>
          </w:rPr>
          <w:t>Contracts register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_Toc496264876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17</w:t>
        </w:r>
        <w:r w:rsidR="00C00B9F" w:rsidRPr="00C00B9F">
          <w:rPr>
            <w:noProof/>
            <w:webHidden/>
            <w:sz w:val="18"/>
            <w:szCs w:val="18"/>
          </w:rPr>
          <w:fldChar w:fldCharType="end"/>
        </w:r>
      </w:hyperlink>
    </w:p>
    <w:p w14:paraId="0F1A35FA"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77" w:history="1">
        <w:r w:rsidR="00C00B9F" w:rsidRPr="00C00B9F">
          <w:rPr>
            <w:rStyle w:val="Hyperlink"/>
            <w:noProof/>
            <w:sz w:val="18"/>
            <w:szCs w:val="18"/>
          </w:rPr>
          <w:t>Workflow</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_Toc496264877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17</w:t>
        </w:r>
        <w:r w:rsidR="00C00B9F" w:rsidRPr="00C00B9F">
          <w:rPr>
            <w:noProof/>
            <w:webHidden/>
            <w:sz w:val="18"/>
            <w:szCs w:val="18"/>
          </w:rPr>
          <w:fldChar w:fldCharType="end"/>
        </w:r>
      </w:hyperlink>
    </w:p>
    <w:p w14:paraId="7B95673F"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78" w:history="1">
        <w:r w:rsidR="00C00B9F" w:rsidRPr="00C00B9F">
          <w:rPr>
            <w:rStyle w:val="Hyperlink"/>
            <w:noProof/>
            <w:sz w:val="18"/>
            <w:szCs w:val="18"/>
          </w:rPr>
          <w:t>How to add a contract</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_Toc496264878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17</w:t>
        </w:r>
        <w:r w:rsidR="00C00B9F" w:rsidRPr="00C00B9F">
          <w:rPr>
            <w:noProof/>
            <w:webHidden/>
            <w:sz w:val="18"/>
            <w:szCs w:val="18"/>
          </w:rPr>
          <w:fldChar w:fldCharType="end"/>
        </w:r>
      </w:hyperlink>
    </w:p>
    <w:p w14:paraId="2DA6DB44" w14:textId="77777777" w:rsidR="00C00B9F" w:rsidRPr="00C00B9F" w:rsidRDefault="00355439" w:rsidP="00C00B9F">
      <w:pPr>
        <w:pStyle w:val="TOC1"/>
        <w:spacing w:after="0"/>
        <w:rPr>
          <w:rFonts w:eastAsiaTheme="minorEastAsia"/>
          <w:b w:val="0"/>
          <w:sz w:val="18"/>
          <w:szCs w:val="18"/>
          <w:lang w:val="en-US" w:eastAsia="en-US"/>
        </w:rPr>
      </w:pPr>
      <w:hyperlink w:anchor="_Toc496264879" w:history="1">
        <w:r w:rsidR="00C00B9F" w:rsidRPr="00C00B9F">
          <w:rPr>
            <w:rStyle w:val="Hyperlink"/>
            <w:sz w:val="18"/>
            <w:szCs w:val="18"/>
          </w:rPr>
          <w:t>Schedule audits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_Toc496264879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20</w:t>
        </w:r>
        <w:r w:rsidR="00C00B9F" w:rsidRPr="00C00B9F">
          <w:rPr>
            <w:webHidden/>
            <w:sz w:val="18"/>
            <w:szCs w:val="18"/>
          </w:rPr>
          <w:fldChar w:fldCharType="end"/>
        </w:r>
      </w:hyperlink>
    </w:p>
    <w:p w14:paraId="75369172"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80" w:history="1">
        <w:r w:rsidR="00C00B9F" w:rsidRPr="00C00B9F">
          <w:rPr>
            <w:rStyle w:val="Hyperlink"/>
            <w:noProof/>
            <w:sz w:val="18"/>
            <w:szCs w:val="18"/>
          </w:rPr>
          <w:t>Audit register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_Toc496264880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20</w:t>
        </w:r>
        <w:r w:rsidR="00C00B9F" w:rsidRPr="00C00B9F">
          <w:rPr>
            <w:noProof/>
            <w:webHidden/>
            <w:sz w:val="18"/>
            <w:szCs w:val="18"/>
          </w:rPr>
          <w:fldChar w:fldCharType="end"/>
        </w:r>
      </w:hyperlink>
    </w:p>
    <w:p w14:paraId="4976C923"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81" w:history="1">
        <w:r w:rsidR="00C00B9F" w:rsidRPr="00C00B9F">
          <w:rPr>
            <w:rStyle w:val="Hyperlink"/>
            <w:noProof/>
            <w:sz w:val="18"/>
            <w:szCs w:val="18"/>
          </w:rPr>
          <w:t>Workflow</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_Toc496264881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20</w:t>
        </w:r>
        <w:r w:rsidR="00C00B9F" w:rsidRPr="00C00B9F">
          <w:rPr>
            <w:noProof/>
            <w:webHidden/>
            <w:sz w:val="18"/>
            <w:szCs w:val="18"/>
          </w:rPr>
          <w:fldChar w:fldCharType="end"/>
        </w:r>
      </w:hyperlink>
    </w:p>
    <w:p w14:paraId="6D0F0DF7"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82" w:history="1">
        <w:r w:rsidR="00C00B9F" w:rsidRPr="00C00B9F">
          <w:rPr>
            <w:rStyle w:val="Hyperlink"/>
            <w:noProof/>
            <w:sz w:val="18"/>
            <w:szCs w:val="18"/>
          </w:rPr>
          <w:t>How to schedule an audit</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_Toc496264882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20</w:t>
        </w:r>
        <w:r w:rsidR="00C00B9F" w:rsidRPr="00C00B9F">
          <w:rPr>
            <w:noProof/>
            <w:webHidden/>
            <w:sz w:val="18"/>
            <w:szCs w:val="18"/>
          </w:rPr>
          <w:fldChar w:fldCharType="end"/>
        </w:r>
      </w:hyperlink>
    </w:p>
    <w:p w14:paraId="7597BD28" w14:textId="77777777" w:rsidR="00C00B9F" w:rsidRPr="00C00B9F" w:rsidRDefault="00355439" w:rsidP="00C00B9F">
      <w:pPr>
        <w:pStyle w:val="TOC1"/>
        <w:spacing w:after="0"/>
        <w:rPr>
          <w:rFonts w:eastAsiaTheme="minorEastAsia"/>
          <w:b w:val="0"/>
          <w:sz w:val="18"/>
          <w:szCs w:val="18"/>
          <w:lang w:val="en-US" w:eastAsia="en-US"/>
        </w:rPr>
      </w:pPr>
      <w:hyperlink w:anchor="_Toc496264883" w:history="1">
        <w:r w:rsidR="00C00B9F" w:rsidRPr="00C00B9F">
          <w:rPr>
            <w:rStyle w:val="Hyperlink"/>
            <w:sz w:val="18"/>
            <w:szCs w:val="18"/>
          </w:rPr>
          <w:t>Schedule compliance requirements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_Toc496264883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23</w:t>
        </w:r>
        <w:r w:rsidR="00C00B9F" w:rsidRPr="00C00B9F">
          <w:rPr>
            <w:webHidden/>
            <w:sz w:val="18"/>
            <w:szCs w:val="18"/>
          </w:rPr>
          <w:fldChar w:fldCharType="end"/>
        </w:r>
      </w:hyperlink>
    </w:p>
    <w:p w14:paraId="59408E42"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84" w:history="1">
        <w:r w:rsidR="00C00B9F" w:rsidRPr="00C00B9F">
          <w:rPr>
            <w:rStyle w:val="Hyperlink"/>
            <w:noProof/>
            <w:sz w:val="18"/>
            <w:szCs w:val="18"/>
          </w:rPr>
          <w:t>Compliance register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_Toc496264884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23</w:t>
        </w:r>
        <w:r w:rsidR="00C00B9F" w:rsidRPr="00C00B9F">
          <w:rPr>
            <w:noProof/>
            <w:webHidden/>
            <w:sz w:val="18"/>
            <w:szCs w:val="18"/>
          </w:rPr>
          <w:fldChar w:fldCharType="end"/>
        </w:r>
      </w:hyperlink>
    </w:p>
    <w:p w14:paraId="1C9E5504"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85" w:history="1">
        <w:r w:rsidR="00C00B9F" w:rsidRPr="00C00B9F">
          <w:rPr>
            <w:rStyle w:val="Hyperlink"/>
            <w:noProof/>
            <w:sz w:val="18"/>
            <w:szCs w:val="18"/>
          </w:rPr>
          <w:t>Workflow</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_Toc496264885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23</w:t>
        </w:r>
        <w:r w:rsidR="00C00B9F" w:rsidRPr="00C00B9F">
          <w:rPr>
            <w:noProof/>
            <w:webHidden/>
            <w:sz w:val="18"/>
            <w:szCs w:val="18"/>
          </w:rPr>
          <w:fldChar w:fldCharType="end"/>
        </w:r>
      </w:hyperlink>
    </w:p>
    <w:p w14:paraId="01304888"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86" w:history="1">
        <w:r w:rsidR="00C00B9F" w:rsidRPr="00C00B9F">
          <w:rPr>
            <w:rStyle w:val="Hyperlink"/>
            <w:noProof/>
            <w:sz w:val="18"/>
            <w:szCs w:val="18"/>
          </w:rPr>
          <w:t>How to schedule compliance task</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_Toc496264886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24</w:t>
        </w:r>
        <w:r w:rsidR="00C00B9F" w:rsidRPr="00C00B9F">
          <w:rPr>
            <w:noProof/>
            <w:webHidden/>
            <w:sz w:val="18"/>
            <w:szCs w:val="18"/>
          </w:rPr>
          <w:fldChar w:fldCharType="end"/>
        </w:r>
      </w:hyperlink>
    </w:p>
    <w:p w14:paraId="345B4739" w14:textId="77777777" w:rsidR="00C00B9F" w:rsidRPr="00C00B9F" w:rsidRDefault="00355439" w:rsidP="00C00B9F">
      <w:pPr>
        <w:pStyle w:val="TOC1"/>
        <w:spacing w:after="0"/>
        <w:rPr>
          <w:rFonts w:eastAsiaTheme="minorEastAsia"/>
          <w:b w:val="0"/>
          <w:sz w:val="18"/>
          <w:szCs w:val="18"/>
          <w:lang w:val="en-US" w:eastAsia="en-US"/>
        </w:rPr>
      </w:pPr>
      <w:hyperlink w:anchor="_Toc496264887" w:history="1">
        <w:r w:rsidR="00C00B9F" w:rsidRPr="00C00B9F">
          <w:rPr>
            <w:rStyle w:val="Hyperlink"/>
            <w:sz w:val="18"/>
            <w:szCs w:val="18"/>
          </w:rPr>
          <w:t>Schedule license checks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_Toc496264887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26</w:t>
        </w:r>
        <w:r w:rsidR="00C00B9F" w:rsidRPr="00C00B9F">
          <w:rPr>
            <w:webHidden/>
            <w:sz w:val="18"/>
            <w:szCs w:val="18"/>
          </w:rPr>
          <w:fldChar w:fldCharType="end"/>
        </w:r>
      </w:hyperlink>
    </w:p>
    <w:p w14:paraId="2CC829EE"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88" w:history="1">
        <w:r w:rsidR="00C00B9F" w:rsidRPr="00C00B9F">
          <w:rPr>
            <w:rStyle w:val="Hyperlink"/>
            <w:noProof/>
            <w:sz w:val="18"/>
            <w:szCs w:val="18"/>
          </w:rPr>
          <w:t>License register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_Toc496264888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26</w:t>
        </w:r>
        <w:r w:rsidR="00C00B9F" w:rsidRPr="00C00B9F">
          <w:rPr>
            <w:noProof/>
            <w:webHidden/>
            <w:sz w:val="18"/>
            <w:szCs w:val="18"/>
          </w:rPr>
          <w:fldChar w:fldCharType="end"/>
        </w:r>
      </w:hyperlink>
    </w:p>
    <w:p w14:paraId="15FD54BC"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89" w:history="1">
        <w:r w:rsidR="00C00B9F" w:rsidRPr="00C00B9F">
          <w:rPr>
            <w:rStyle w:val="Hyperlink"/>
            <w:noProof/>
            <w:sz w:val="18"/>
            <w:szCs w:val="18"/>
          </w:rPr>
          <w:t>Workflow</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_Toc496264889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26</w:t>
        </w:r>
        <w:r w:rsidR="00C00B9F" w:rsidRPr="00C00B9F">
          <w:rPr>
            <w:noProof/>
            <w:webHidden/>
            <w:sz w:val="18"/>
            <w:szCs w:val="18"/>
          </w:rPr>
          <w:fldChar w:fldCharType="end"/>
        </w:r>
      </w:hyperlink>
    </w:p>
    <w:p w14:paraId="32A87425"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90" w:history="1">
        <w:r w:rsidR="00C00B9F" w:rsidRPr="00C00B9F">
          <w:rPr>
            <w:rStyle w:val="Hyperlink"/>
            <w:noProof/>
            <w:sz w:val="18"/>
            <w:szCs w:val="18"/>
          </w:rPr>
          <w:t>How to schedule license checks</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_Toc496264890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26</w:t>
        </w:r>
        <w:r w:rsidR="00C00B9F" w:rsidRPr="00C00B9F">
          <w:rPr>
            <w:noProof/>
            <w:webHidden/>
            <w:sz w:val="18"/>
            <w:szCs w:val="18"/>
          </w:rPr>
          <w:fldChar w:fldCharType="end"/>
        </w:r>
      </w:hyperlink>
    </w:p>
    <w:p w14:paraId="037C8859" w14:textId="77777777" w:rsidR="00C00B9F" w:rsidRPr="00C00B9F" w:rsidRDefault="00355439" w:rsidP="00C00B9F">
      <w:pPr>
        <w:pStyle w:val="TOC1"/>
        <w:spacing w:after="0"/>
        <w:rPr>
          <w:rFonts w:eastAsiaTheme="minorEastAsia"/>
          <w:b w:val="0"/>
          <w:sz w:val="18"/>
          <w:szCs w:val="18"/>
          <w:lang w:val="en-US" w:eastAsia="en-US"/>
        </w:rPr>
      </w:pPr>
      <w:hyperlink w:anchor="_Toc496264891" w:history="1">
        <w:r w:rsidR="00C00B9F" w:rsidRPr="00C00B9F">
          <w:rPr>
            <w:rStyle w:val="Hyperlink"/>
            <w:sz w:val="18"/>
            <w:szCs w:val="18"/>
          </w:rPr>
          <w:t>Schedule training tasks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_Toc496264891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29</w:t>
        </w:r>
        <w:r w:rsidR="00C00B9F" w:rsidRPr="00C00B9F">
          <w:rPr>
            <w:webHidden/>
            <w:sz w:val="18"/>
            <w:szCs w:val="18"/>
          </w:rPr>
          <w:fldChar w:fldCharType="end"/>
        </w:r>
      </w:hyperlink>
    </w:p>
    <w:p w14:paraId="5B877271"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92" w:history="1">
        <w:r w:rsidR="00C00B9F" w:rsidRPr="00C00B9F">
          <w:rPr>
            <w:rStyle w:val="Hyperlink"/>
            <w:noProof/>
            <w:sz w:val="18"/>
            <w:szCs w:val="18"/>
          </w:rPr>
          <w:t>Training register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_Toc496264892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29</w:t>
        </w:r>
        <w:r w:rsidR="00C00B9F" w:rsidRPr="00C00B9F">
          <w:rPr>
            <w:noProof/>
            <w:webHidden/>
            <w:sz w:val="18"/>
            <w:szCs w:val="18"/>
          </w:rPr>
          <w:fldChar w:fldCharType="end"/>
        </w:r>
      </w:hyperlink>
    </w:p>
    <w:p w14:paraId="763E52C5"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93" w:history="1">
        <w:r w:rsidR="00C00B9F" w:rsidRPr="00C00B9F">
          <w:rPr>
            <w:rStyle w:val="Hyperlink"/>
            <w:noProof/>
            <w:sz w:val="18"/>
            <w:szCs w:val="18"/>
          </w:rPr>
          <w:t>Workflow</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_Toc496264893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29</w:t>
        </w:r>
        <w:r w:rsidR="00C00B9F" w:rsidRPr="00C00B9F">
          <w:rPr>
            <w:noProof/>
            <w:webHidden/>
            <w:sz w:val="18"/>
            <w:szCs w:val="18"/>
          </w:rPr>
          <w:fldChar w:fldCharType="end"/>
        </w:r>
      </w:hyperlink>
    </w:p>
    <w:p w14:paraId="4FFA3F82"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94" w:history="1">
        <w:r w:rsidR="00C00B9F" w:rsidRPr="00C00B9F">
          <w:rPr>
            <w:rStyle w:val="Hyperlink"/>
            <w:noProof/>
            <w:sz w:val="18"/>
            <w:szCs w:val="18"/>
          </w:rPr>
          <w:t>How to schedule training tasks</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_Toc496264894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29</w:t>
        </w:r>
        <w:r w:rsidR="00C00B9F" w:rsidRPr="00C00B9F">
          <w:rPr>
            <w:noProof/>
            <w:webHidden/>
            <w:sz w:val="18"/>
            <w:szCs w:val="18"/>
          </w:rPr>
          <w:fldChar w:fldCharType="end"/>
        </w:r>
      </w:hyperlink>
    </w:p>
    <w:p w14:paraId="4E634674" w14:textId="77777777" w:rsidR="00C00B9F" w:rsidRPr="00C00B9F" w:rsidRDefault="00355439" w:rsidP="00C00B9F">
      <w:pPr>
        <w:pStyle w:val="TOC1"/>
        <w:spacing w:after="0"/>
        <w:rPr>
          <w:rFonts w:eastAsiaTheme="minorEastAsia"/>
          <w:b w:val="0"/>
          <w:sz w:val="18"/>
          <w:szCs w:val="18"/>
          <w:lang w:val="en-US" w:eastAsia="en-US"/>
        </w:rPr>
      </w:pPr>
      <w:hyperlink w:anchor="_Toc496264895" w:history="1">
        <w:r w:rsidR="00C00B9F" w:rsidRPr="00C00B9F">
          <w:rPr>
            <w:rStyle w:val="Hyperlink"/>
            <w:sz w:val="18"/>
            <w:szCs w:val="18"/>
          </w:rPr>
          <w:t>Add records</w:t>
        </w:r>
        <w:r w:rsidR="00C00B9F" w:rsidRPr="00C00B9F">
          <w:rPr>
            <w:webHidden/>
            <w:sz w:val="18"/>
            <w:szCs w:val="18"/>
          </w:rPr>
          <w:tab/>
        </w:r>
        <w:r w:rsidR="00C00B9F" w:rsidRPr="00C00B9F">
          <w:rPr>
            <w:webHidden/>
            <w:sz w:val="18"/>
            <w:szCs w:val="18"/>
          </w:rPr>
          <w:fldChar w:fldCharType="begin"/>
        </w:r>
        <w:r w:rsidR="00C00B9F" w:rsidRPr="00C00B9F">
          <w:rPr>
            <w:webHidden/>
            <w:sz w:val="18"/>
            <w:szCs w:val="18"/>
          </w:rPr>
          <w:instrText xml:space="preserve"> PAGEREF _Toc496264895 \h </w:instrText>
        </w:r>
        <w:r w:rsidR="00C00B9F" w:rsidRPr="00C00B9F">
          <w:rPr>
            <w:webHidden/>
            <w:sz w:val="18"/>
            <w:szCs w:val="18"/>
          </w:rPr>
        </w:r>
        <w:r w:rsidR="00C00B9F" w:rsidRPr="00C00B9F">
          <w:rPr>
            <w:webHidden/>
            <w:sz w:val="18"/>
            <w:szCs w:val="18"/>
          </w:rPr>
          <w:fldChar w:fldCharType="separate"/>
        </w:r>
        <w:r w:rsidR="00C00B9F" w:rsidRPr="00C00B9F">
          <w:rPr>
            <w:webHidden/>
            <w:sz w:val="18"/>
            <w:szCs w:val="18"/>
          </w:rPr>
          <w:t>32</w:t>
        </w:r>
        <w:r w:rsidR="00C00B9F" w:rsidRPr="00C00B9F">
          <w:rPr>
            <w:webHidden/>
            <w:sz w:val="18"/>
            <w:szCs w:val="18"/>
          </w:rPr>
          <w:fldChar w:fldCharType="end"/>
        </w:r>
      </w:hyperlink>
    </w:p>
    <w:p w14:paraId="51929D04"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96" w:history="1">
        <w:r w:rsidR="00C00B9F" w:rsidRPr="00C00B9F">
          <w:rPr>
            <w:rStyle w:val="Hyperlink"/>
            <w:noProof/>
            <w:sz w:val="18"/>
            <w:szCs w:val="18"/>
          </w:rPr>
          <w:t>Records register</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_Toc496264896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32</w:t>
        </w:r>
        <w:r w:rsidR="00C00B9F" w:rsidRPr="00C00B9F">
          <w:rPr>
            <w:noProof/>
            <w:webHidden/>
            <w:sz w:val="18"/>
            <w:szCs w:val="18"/>
          </w:rPr>
          <w:fldChar w:fldCharType="end"/>
        </w:r>
      </w:hyperlink>
    </w:p>
    <w:p w14:paraId="009E8A3C"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97" w:history="1">
        <w:r w:rsidR="00C00B9F" w:rsidRPr="00C00B9F">
          <w:rPr>
            <w:rStyle w:val="Hyperlink"/>
            <w:noProof/>
            <w:sz w:val="18"/>
            <w:szCs w:val="18"/>
          </w:rPr>
          <w:t>Workflow</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_Toc496264897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32</w:t>
        </w:r>
        <w:r w:rsidR="00C00B9F" w:rsidRPr="00C00B9F">
          <w:rPr>
            <w:noProof/>
            <w:webHidden/>
            <w:sz w:val="18"/>
            <w:szCs w:val="18"/>
          </w:rPr>
          <w:fldChar w:fldCharType="end"/>
        </w:r>
      </w:hyperlink>
    </w:p>
    <w:p w14:paraId="5D29C2DD" w14:textId="77777777" w:rsidR="00C00B9F" w:rsidRPr="00C00B9F" w:rsidRDefault="00355439" w:rsidP="00C00B9F">
      <w:pPr>
        <w:pStyle w:val="TOC3"/>
        <w:tabs>
          <w:tab w:val="right" w:leader="dot" w:pos="10025"/>
        </w:tabs>
        <w:spacing w:after="0"/>
        <w:rPr>
          <w:rFonts w:eastAsiaTheme="minorEastAsia"/>
          <w:noProof/>
          <w:sz w:val="18"/>
          <w:szCs w:val="18"/>
          <w:lang w:val="en-US"/>
        </w:rPr>
      </w:pPr>
      <w:hyperlink w:anchor="_Toc496264898" w:history="1">
        <w:r w:rsidR="00C00B9F" w:rsidRPr="00C00B9F">
          <w:rPr>
            <w:rStyle w:val="Hyperlink"/>
            <w:noProof/>
            <w:sz w:val="18"/>
            <w:szCs w:val="18"/>
          </w:rPr>
          <w:t>How to add a record</w:t>
        </w:r>
        <w:r w:rsidR="00C00B9F" w:rsidRPr="00C00B9F">
          <w:rPr>
            <w:noProof/>
            <w:webHidden/>
            <w:sz w:val="18"/>
            <w:szCs w:val="18"/>
          </w:rPr>
          <w:tab/>
        </w:r>
        <w:r w:rsidR="00C00B9F" w:rsidRPr="00C00B9F">
          <w:rPr>
            <w:noProof/>
            <w:webHidden/>
            <w:sz w:val="18"/>
            <w:szCs w:val="18"/>
          </w:rPr>
          <w:fldChar w:fldCharType="begin"/>
        </w:r>
        <w:r w:rsidR="00C00B9F" w:rsidRPr="00C00B9F">
          <w:rPr>
            <w:noProof/>
            <w:webHidden/>
            <w:sz w:val="18"/>
            <w:szCs w:val="18"/>
          </w:rPr>
          <w:instrText xml:space="preserve"> PAGEREF _Toc496264898 \h </w:instrText>
        </w:r>
        <w:r w:rsidR="00C00B9F" w:rsidRPr="00C00B9F">
          <w:rPr>
            <w:noProof/>
            <w:webHidden/>
            <w:sz w:val="18"/>
            <w:szCs w:val="18"/>
          </w:rPr>
        </w:r>
        <w:r w:rsidR="00C00B9F" w:rsidRPr="00C00B9F">
          <w:rPr>
            <w:noProof/>
            <w:webHidden/>
            <w:sz w:val="18"/>
            <w:szCs w:val="18"/>
          </w:rPr>
          <w:fldChar w:fldCharType="separate"/>
        </w:r>
        <w:r w:rsidR="00C00B9F" w:rsidRPr="00C00B9F">
          <w:rPr>
            <w:noProof/>
            <w:webHidden/>
            <w:sz w:val="18"/>
            <w:szCs w:val="18"/>
          </w:rPr>
          <w:t>32</w:t>
        </w:r>
        <w:r w:rsidR="00C00B9F" w:rsidRPr="00C00B9F">
          <w:rPr>
            <w:noProof/>
            <w:webHidden/>
            <w:sz w:val="18"/>
            <w:szCs w:val="18"/>
          </w:rPr>
          <w:fldChar w:fldCharType="end"/>
        </w:r>
      </w:hyperlink>
    </w:p>
    <w:p w14:paraId="2625726D" w14:textId="77777777" w:rsidR="00140779" w:rsidRPr="00C00B9F" w:rsidRDefault="00140779" w:rsidP="00C00B9F">
      <w:pPr>
        <w:pStyle w:val="TOC3"/>
        <w:spacing w:after="0"/>
        <w:ind w:left="446"/>
        <w:rPr>
          <w:sz w:val="18"/>
          <w:szCs w:val="18"/>
        </w:rPr>
      </w:pPr>
      <w:r w:rsidRPr="00C00B9F">
        <w:rPr>
          <w:rFonts w:cstheme="minorHAnsi"/>
          <w:bCs/>
          <w:noProof/>
          <w:sz w:val="18"/>
          <w:szCs w:val="18"/>
          <w:lang w:eastAsia="en-AU"/>
        </w:rPr>
        <w:fldChar w:fldCharType="end"/>
      </w:r>
      <w:r w:rsidRPr="00C00B9F">
        <w:rPr>
          <w:sz w:val="18"/>
          <w:szCs w:val="18"/>
        </w:rPr>
        <w:br w:type="page"/>
      </w:r>
    </w:p>
    <w:p w14:paraId="05A3923F" w14:textId="77777777" w:rsidR="0080416A" w:rsidRPr="00F16B60" w:rsidRDefault="0051532F" w:rsidP="00F16B60">
      <w:pPr>
        <w:pStyle w:val="Heading1"/>
      </w:pPr>
      <w:bookmarkStart w:id="6" w:name="_Toc477269041"/>
      <w:bookmarkStart w:id="7" w:name="_Toc477269080"/>
      <w:bookmarkStart w:id="8" w:name="_Toc496264853"/>
      <w:r w:rsidRPr="00F16B60">
        <w:lastRenderedPageBreak/>
        <w:t>Introduction</w:t>
      </w:r>
      <w:bookmarkEnd w:id="5"/>
      <w:bookmarkEnd w:id="6"/>
      <w:bookmarkEnd w:id="7"/>
      <w:bookmarkEnd w:id="8"/>
    </w:p>
    <w:p w14:paraId="6F2E3BC6" w14:textId="77777777" w:rsidR="00790F68" w:rsidRPr="00D640B4" w:rsidRDefault="6F67EDE1" w:rsidP="00790F68">
      <w:pPr>
        <w:rPr>
          <w:sz w:val="22"/>
        </w:rPr>
      </w:pPr>
      <w:r>
        <w:t>This workbook is designed as a step-by-step guide to the set-up of the LOGIQC Qual</w:t>
      </w:r>
      <w:r w:rsidR="00C5756B">
        <w:t>ity Management System (QMS).</w:t>
      </w:r>
    </w:p>
    <w:p w14:paraId="5BB8004E" w14:textId="77777777" w:rsidR="00D63AA0" w:rsidRDefault="6F67EDE1" w:rsidP="00790F68">
      <w:r w:rsidRPr="6F67EDE1">
        <w:rPr>
          <w:lang w:val="en-US"/>
        </w:rPr>
        <w:t>T</w:t>
      </w:r>
      <w:r>
        <w:t xml:space="preserve">his workbook focusses on the ‘build’ of your system and complements the additional training resources available on the LOGIQC helpdesk. </w:t>
      </w:r>
    </w:p>
    <w:p w14:paraId="3CF0A766" w14:textId="77777777" w:rsidR="00BE4C89" w:rsidRDefault="6F67EDE1" w:rsidP="001A67E3">
      <w:pPr>
        <w:pStyle w:val="Body"/>
      </w:pPr>
      <w:r>
        <w:t xml:space="preserve">Once the LOGIQC Build phase is completed, you will progress on to the LOGIQC Train resources.  </w:t>
      </w:r>
    </w:p>
    <w:p w14:paraId="7752BF94" w14:textId="77777777" w:rsidR="00BE4C89" w:rsidRPr="00F16B60" w:rsidRDefault="00D24A1C" w:rsidP="00F16B60">
      <w:pPr>
        <w:pStyle w:val="Heading3"/>
      </w:pPr>
      <w:bookmarkStart w:id="9" w:name="_Toc477269042"/>
      <w:bookmarkStart w:id="10" w:name="_Toc477269081"/>
      <w:bookmarkStart w:id="11" w:name="_Toc496264854"/>
      <w:bookmarkStart w:id="12" w:name="_Toc465774927"/>
      <w:r w:rsidRPr="00F16B60">
        <w:t xml:space="preserve">LOGIQC </w:t>
      </w:r>
      <w:r w:rsidR="0085505B" w:rsidRPr="00F16B60">
        <w:t>implementation process</w:t>
      </w:r>
      <w:bookmarkEnd w:id="9"/>
      <w:bookmarkEnd w:id="10"/>
      <w:bookmarkEnd w:id="11"/>
      <w:r w:rsidR="0085505B" w:rsidRPr="00F16B60">
        <w:t xml:space="preserve"> </w:t>
      </w:r>
      <w:bookmarkEnd w:id="12"/>
    </w:p>
    <w:p w14:paraId="3C8C9491" w14:textId="77777777" w:rsidR="00D63AA0" w:rsidRDefault="6F67EDE1" w:rsidP="00D63AA0">
      <w:pPr>
        <w:pStyle w:val="Body"/>
      </w:pPr>
      <w:r>
        <w:t xml:space="preserve">LOGIQC implementation comprises two main phases – LOGIQC Build and LOGIQC Train. </w:t>
      </w:r>
    </w:p>
    <w:p w14:paraId="782C45A1" w14:textId="77777777" w:rsidR="00BC3D8B" w:rsidRDefault="6F67EDE1" w:rsidP="00BC3D8B">
      <w:pPr>
        <w:pStyle w:val="Body"/>
      </w:pPr>
      <w:r>
        <w:t xml:space="preserve">LOGIQC Build involves setting up the core parts of the system required for staff to start using the system. LOGIQC Train involves general user training and accessing and using the system. </w:t>
      </w:r>
      <w:r w:rsidR="000C7C52">
        <w:br/>
      </w:r>
      <w:bookmarkStart w:id="13" w:name="_Toc465774928"/>
    </w:p>
    <w:tbl>
      <w:tblPr>
        <w:tblStyle w:val="TableGrid"/>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185"/>
        <w:gridCol w:w="236"/>
        <w:gridCol w:w="1834"/>
      </w:tblGrid>
      <w:tr w:rsidR="00BC3D8B" w:rsidRPr="0051532F" w14:paraId="1CDE8169" w14:textId="77777777" w:rsidTr="009124C9">
        <w:tc>
          <w:tcPr>
            <w:tcW w:w="8185" w:type="dxa"/>
            <w:tcBorders>
              <w:top w:val="single" w:sz="4" w:space="0" w:color="auto"/>
              <w:left w:val="single" w:sz="4" w:space="0" w:color="auto"/>
              <w:right w:val="single" w:sz="4" w:space="0" w:color="auto"/>
            </w:tcBorders>
            <w:shd w:val="clear" w:color="auto" w:fill="FFFFFF" w:themeFill="background1"/>
          </w:tcPr>
          <w:p w14:paraId="55783237" w14:textId="77777777" w:rsidR="00BC3D8B" w:rsidRPr="0051532F" w:rsidRDefault="00BC3D8B" w:rsidP="009124C9">
            <w:pPr>
              <w:pStyle w:val="Body"/>
              <w:spacing w:after="120"/>
              <w:jc w:val="center"/>
              <w:rPr>
                <w:b/>
                <w:bCs/>
                <w:sz w:val="18"/>
                <w:szCs w:val="18"/>
              </w:rPr>
            </w:pPr>
            <w:r w:rsidRPr="6F67EDE1">
              <w:rPr>
                <w:b/>
                <w:bCs/>
                <w:sz w:val="18"/>
                <w:szCs w:val="18"/>
              </w:rPr>
              <w:t>LOGIQC BUILD</w:t>
            </w:r>
          </w:p>
        </w:tc>
        <w:tc>
          <w:tcPr>
            <w:tcW w:w="236" w:type="dxa"/>
            <w:tcBorders>
              <w:left w:val="single" w:sz="4" w:space="0" w:color="auto"/>
              <w:right w:val="single" w:sz="4" w:space="0" w:color="auto"/>
            </w:tcBorders>
            <w:shd w:val="clear" w:color="auto" w:fill="FFFFFF" w:themeFill="background1"/>
          </w:tcPr>
          <w:p w14:paraId="7F2B4437" w14:textId="77777777" w:rsidR="00BC3D8B" w:rsidRPr="0051532F" w:rsidRDefault="00BC3D8B" w:rsidP="009124C9">
            <w:pPr>
              <w:pStyle w:val="Body"/>
              <w:spacing w:after="120"/>
              <w:rPr>
                <w:b/>
                <w:sz w:val="18"/>
              </w:rPr>
            </w:pPr>
          </w:p>
        </w:tc>
        <w:tc>
          <w:tcPr>
            <w:tcW w:w="1834" w:type="dxa"/>
            <w:tcBorders>
              <w:top w:val="single" w:sz="4" w:space="0" w:color="auto"/>
              <w:left w:val="single" w:sz="4" w:space="0" w:color="auto"/>
              <w:right w:val="single" w:sz="4" w:space="0" w:color="auto"/>
            </w:tcBorders>
            <w:shd w:val="clear" w:color="auto" w:fill="FFFFFF" w:themeFill="background1"/>
          </w:tcPr>
          <w:p w14:paraId="39E4E2D3" w14:textId="77777777" w:rsidR="00BC3D8B" w:rsidRPr="0051532F" w:rsidRDefault="00BC3D8B" w:rsidP="009124C9">
            <w:pPr>
              <w:pStyle w:val="Body"/>
              <w:spacing w:after="120"/>
              <w:jc w:val="center"/>
              <w:rPr>
                <w:b/>
                <w:bCs/>
                <w:sz w:val="18"/>
                <w:szCs w:val="18"/>
              </w:rPr>
            </w:pPr>
            <w:r w:rsidRPr="6F67EDE1">
              <w:rPr>
                <w:b/>
                <w:bCs/>
                <w:sz w:val="18"/>
                <w:szCs w:val="18"/>
              </w:rPr>
              <w:t>LOGIQC TRAIN</w:t>
            </w:r>
          </w:p>
        </w:tc>
      </w:tr>
    </w:tbl>
    <w:p w14:paraId="1F175AEF" w14:textId="77777777" w:rsidR="00C7593E" w:rsidRDefault="00BC3D8B" w:rsidP="00F16B60">
      <w:pPr>
        <w:spacing w:after="360"/>
        <w:rPr>
          <w:rStyle w:val="Heading3Char"/>
        </w:rPr>
      </w:pPr>
      <w:r>
        <w:rPr>
          <w:noProof/>
          <w:lang w:val="en-US"/>
        </w:rPr>
        <mc:AlternateContent>
          <mc:Choice Requires="wps">
            <w:drawing>
              <wp:anchor distT="0" distB="0" distL="114300" distR="114300" simplePos="0" relativeHeight="251684864" behindDoc="0" locked="0" layoutInCell="1" allowOverlap="1" wp14:anchorId="7A4BD2B5" wp14:editId="49DF5A85">
                <wp:simplePos x="0" y="0"/>
                <wp:positionH relativeFrom="rightMargin">
                  <wp:posOffset>-553720</wp:posOffset>
                </wp:positionH>
                <wp:positionV relativeFrom="paragraph">
                  <wp:posOffset>728980</wp:posOffset>
                </wp:positionV>
                <wp:extent cx="1028700" cy="243840"/>
                <wp:effectExtent l="0" t="7620" r="11430" b="11430"/>
                <wp:wrapNone/>
                <wp:docPr id="24" name="Text Box 24"/>
                <wp:cNvGraphicFramePr/>
                <a:graphic xmlns:a="http://schemas.openxmlformats.org/drawingml/2006/main">
                  <a:graphicData uri="http://schemas.microsoft.com/office/word/2010/wordprocessingShape">
                    <wps:wsp>
                      <wps:cNvSpPr txBox="1"/>
                      <wps:spPr>
                        <a:xfrm rot="16200000">
                          <a:off x="0" y="0"/>
                          <a:ext cx="1028700" cy="243840"/>
                        </a:xfrm>
                        <a:prstGeom prst="rect">
                          <a:avLst/>
                        </a:prstGeom>
                        <a:solidFill>
                          <a:schemeClr val="accent6"/>
                        </a:solidFill>
                        <a:ln w="6350">
                          <a:solidFill>
                            <a:schemeClr val="accent6"/>
                          </a:solidFill>
                        </a:ln>
                      </wps:spPr>
                      <wps:txbx>
                        <w:txbxContent>
                          <w:p w14:paraId="1B46625A" w14:textId="77777777" w:rsidR="00F44A4F" w:rsidRPr="00133811" w:rsidRDefault="00F44A4F" w:rsidP="00BC3D8B">
                            <w:pPr>
                              <w:spacing w:after="0"/>
                              <w:jc w:val="center"/>
                              <w:rPr>
                                <w:b/>
                                <w:color w:val="FFFFFF" w:themeColor="background1"/>
                              </w:rPr>
                            </w:pPr>
                            <w:r w:rsidRPr="00133811">
                              <w:rPr>
                                <w:b/>
                                <w:color w:val="FFFFFF" w:themeColor="background1"/>
                              </w:rPr>
                              <w:t>GO LIVE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9CF7E" id="_x0000_t202" coordsize="21600,21600" o:spt="202" path="m,l,21600r21600,l21600,xe">
                <v:stroke joinstyle="miter"/>
                <v:path gradientshapeok="t" o:connecttype="rect"/>
              </v:shapetype>
              <v:shape id="Text Box 24" o:spid="_x0000_s1026" type="#_x0000_t202" style="position:absolute;margin-left:-43.6pt;margin-top:57.4pt;width:81pt;height:19.2pt;rotation:-90;z-index:251684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x/UQIAALoEAAAOAAAAZHJzL2Uyb0RvYy54bWysVMFu2zAMvQ/YPwi6r07cNO2COEWWosOA&#10;oi3QDj0rspwYkEVNUmJ3X78nOW7TbodhWA4CRT4/kY9k5pddo9leOV+TKfj4ZMSZMpLK2mwK/v3x&#10;+tMFZz4IUwpNRhX8WXl+ufj4Yd7amcppS7pUjoHE+FlrC74Nwc6yzMutaoQ/IasMghW5RgRc3SYr&#10;nWjB3ugsH42mWUuutI6k8h7eqz7IF4m/qpQMd1XlVWC64MgtpNOlcx3PbDEXs40TdlvLQxriH7Jo&#10;RG3w6AvVlQiC7Vz9G1VTS0eeqnAiqcmoqmqpUg2oZjx6V83DVliVaoE43r7I5P8frbzd3ztWlwXP&#10;J5wZ0aBHj6oL7At1DC7o01o/A+zBAhg6+NHnwe/hjGV3lWuYI8g7nqIt+CU1UB8DHMI/v4gdyWXk&#10;GOUX58AxiVg+Ob2YpG5kPVkktc6Hr4oaFo2COzQzsYr9jQ9IDNABEuGedF1e11qnSxwgtdKO7QVa&#10;L6RUJkxj2vjqDVIb1hZ8enrWp/wmlsbwL1jAqQ2oo1S9JNEK3bo76Lem8hnyJYVQsrfyukZRN8KH&#10;e+EwcXBii8IdjkoTEqKDxdmW3M8/+SMeg4AoZy0muOD+x044xZn+ZjAin8cTSMpCukzOznNc3HFk&#10;fRwxu2ZFUGqcsktmxAc9mJWj5gnLtoyvIiSMxNsFD4O5Cv1eYVmlWi4TCENuRbgxD1ZG6qGrj92T&#10;cPbQ14CJuKVh1sXsXXt7bPzS0HIXqKpT76PAvaoH3bEgqbmHZY4beHxPqNe/nMUvAAAA//8DAFBL&#10;AwQUAAYACAAAACEAp4SyId4AAAAJAQAADwAAAGRycy9kb3ducmV2LnhtbEyPTU/DMAyG70j8h8hI&#10;3La0hcJU6k4TH0KM08Y0rl5i2oomqZpsK/+e9AQny/Kj189bLkfTiRMPvnUWIZ0nINgqp1tbI+w+&#10;XmYLED6Q1dQ5ywg/7GFZXV6UVGh3ths+bUMtYoj1BSE0IfSFlF41bMjPXc823r7cYCjEdailHugc&#10;w00nsyS5k4ZaGz801PNjw+p7ezQIn5vV25Myr3vdBkXPbX+/TvfviNdX4+oBROAx/MEw6Ud1qKLT&#10;wR2t9qJDmGX5bUQR8pvYaQKmeUDI0jwBWZXyf4PqFwAA//8DAFBLAQItABQABgAIAAAAIQC2gziS&#10;/gAAAOEBAAATAAAAAAAAAAAAAAAAAAAAAABbQ29udGVudF9UeXBlc10ueG1sUEsBAi0AFAAGAAgA&#10;AAAhADj9If/WAAAAlAEAAAsAAAAAAAAAAAAAAAAALwEAAF9yZWxzLy5yZWxzUEsBAi0AFAAGAAgA&#10;AAAhAEKy/H9RAgAAugQAAA4AAAAAAAAAAAAAAAAALgIAAGRycy9lMm9Eb2MueG1sUEsBAi0AFAAG&#10;AAgAAAAhAKeEsiHeAAAACQEAAA8AAAAAAAAAAAAAAAAAqwQAAGRycy9kb3ducmV2LnhtbFBLBQYA&#10;AAAABAAEAPMAAAC2BQAAAAA=&#10;" fillcolor="#70ad47 [3209]" strokecolor="#70ad47 [3209]" strokeweight=".5pt">
                <v:textbox>
                  <w:txbxContent>
                    <w:p w:rsidR="00F44A4F" w:rsidRPr="00133811" w:rsidRDefault="00F44A4F" w:rsidP="00BC3D8B">
                      <w:pPr>
                        <w:spacing w:after="0"/>
                        <w:jc w:val="center"/>
                        <w:rPr>
                          <w:b/>
                          <w:color w:val="FFFFFF" w:themeColor="background1"/>
                        </w:rPr>
                      </w:pPr>
                      <w:r w:rsidRPr="00133811">
                        <w:rPr>
                          <w:b/>
                          <w:color w:val="FFFFFF" w:themeColor="background1"/>
                        </w:rPr>
                        <w:t>GO LIVE</w:t>
                      </w:r>
                    </w:p>
                  </w:txbxContent>
                </v:textbox>
                <w10:wrap anchorx="margin"/>
              </v:shape>
            </w:pict>
          </mc:Fallback>
        </mc:AlternateContent>
      </w:r>
      <w:r>
        <w:rPr>
          <w:noProof/>
          <w:lang w:val="en-US"/>
        </w:rPr>
        <w:drawing>
          <wp:inline distT="0" distB="0" distL="0" distR="0" wp14:anchorId="18A08865" wp14:editId="619D49A1">
            <wp:extent cx="6223000" cy="1676400"/>
            <wp:effectExtent l="38100" t="0" r="2540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r w:rsidR="00C7593E" w:rsidRPr="0014047D">
        <w:rPr>
          <w:rStyle w:val="Heading3Char"/>
        </w:rPr>
        <w:t xml:space="preserve"> </w:t>
      </w:r>
    </w:p>
    <w:p w14:paraId="5E0848BB" w14:textId="77777777" w:rsidR="00CA56FE" w:rsidRPr="0014047D" w:rsidRDefault="00CA56FE" w:rsidP="00CA56FE">
      <w:pPr>
        <w:pStyle w:val="Heading3"/>
        <w:rPr>
          <w:rStyle w:val="Heading3Char"/>
        </w:rPr>
      </w:pPr>
      <w:bookmarkStart w:id="14" w:name="_Toc496264855"/>
      <w:r w:rsidRPr="00CA56FE">
        <w:t>LOGIQC implementation</w:t>
      </w:r>
      <w:r>
        <w:t xml:space="preserve"> support resources</w:t>
      </w:r>
      <w:bookmarkEnd w:id="14"/>
    </w:p>
    <w:p w14:paraId="7EDB19D4" w14:textId="77777777" w:rsidR="000838CF" w:rsidRDefault="6F67EDE1" w:rsidP="000838CF">
      <w:pPr>
        <w:pStyle w:val="Body"/>
      </w:pPr>
      <w:r>
        <w:t xml:space="preserve">The LOGIQC helpdesk includes a range of help articles and instructional videos. Go to </w:t>
      </w:r>
      <w:hyperlink r:id="rId15">
        <w:r w:rsidRPr="6F67EDE1">
          <w:rPr>
            <w:rStyle w:val="Hyperlink"/>
          </w:rPr>
          <w:t>http://support.logiqc.com.au</w:t>
        </w:r>
      </w:hyperlink>
      <w:r>
        <w:t xml:space="preserve"> to search for the available support resources or lodge a support ticket with our helpdesk staff. </w:t>
      </w:r>
    </w:p>
    <w:p w14:paraId="367AC96F" w14:textId="77777777" w:rsidR="000838CF" w:rsidRDefault="000838CF">
      <w:pPr>
        <w:spacing w:line="276" w:lineRule="auto"/>
      </w:pPr>
      <w:r>
        <w:br w:type="page"/>
      </w:r>
    </w:p>
    <w:p w14:paraId="1F8E8510" w14:textId="77777777" w:rsidR="00D95A61" w:rsidRPr="007E032C" w:rsidRDefault="000838CF" w:rsidP="00140779">
      <w:pPr>
        <w:pStyle w:val="Heading3"/>
      </w:pPr>
      <w:r>
        <w:lastRenderedPageBreak/>
        <w:t xml:space="preserve"> </w:t>
      </w:r>
      <w:bookmarkStart w:id="15" w:name="_Toc477268978"/>
      <w:bookmarkStart w:id="16" w:name="_Toc477269044"/>
      <w:bookmarkStart w:id="17" w:name="_Toc477269083"/>
      <w:bookmarkStart w:id="18" w:name="_Toc496264856"/>
      <w:r w:rsidR="002218A1">
        <w:t xml:space="preserve">Checklist for completing </w:t>
      </w:r>
      <w:r w:rsidR="00C21F62">
        <w:t>the</w:t>
      </w:r>
      <w:r w:rsidR="002218A1">
        <w:t xml:space="preserve"> LOGIQC Build process</w:t>
      </w:r>
      <w:bookmarkEnd w:id="15"/>
      <w:bookmarkEnd w:id="16"/>
      <w:bookmarkEnd w:id="17"/>
      <w:bookmarkEnd w:id="18"/>
    </w:p>
    <w:tbl>
      <w:tblPr>
        <w:tblStyle w:val="TableGrid"/>
        <w:tblW w:w="0" w:type="auto"/>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D9D9D9" w:themeFill="background1" w:themeFillShade="D9"/>
        <w:tblCellMar>
          <w:top w:w="57" w:type="dxa"/>
          <w:bottom w:w="57" w:type="dxa"/>
        </w:tblCellMar>
        <w:tblLook w:val="04A0" w:firstRow="1" w:lastRow="0" w:firstColumn="1" w:lastColumn="0" w:noHBand="0" w:noVBand="1"/>
      </w:tblPr>
      <w:tblGrid>
        <w:gridCol w:w="834"/>
        <w:gridCol w:w="2508"/>
        <w:gridCol w:w="1961"/>
        <w:gridCol w:w="236"/>
        <w:gridCol w:w="3483"/>
        <w:gridCol w:w="893"/>
      </w:tblGrid>
      <w:tr w:rsidR="00F71CAA" w:rsidRPr="006B086A" w14:paraId="1CB8CD62" w14:textId="77777777" w:rsidTr="00BC3D8B">
        <w:tc>
          <w:tcPr>
            <w:tcW w:w="834" w:type="dxa"/>
            <w:tcBorders>
              <w:bottom w:val="single" w:sz="4" w:space="0" w:color="auto"/>
            </w:tcBorders>
          </w:tcPr>
          <w:p w14:paraId="39937335" w14:textId="77777777" w:rsidR="00F71CAA" w:rsidRPr="006B086A" w:rsidRDefault="6F67EDE1" w:rsidP="00672864">
            <w:pPr>
              <w:jc w:val="both"/>
              <w:rPr>
                <w:b/>
                <w:bCs/>
                <w:sz w:val="20"/>
                <w:szCs w:val="20"/>
              </w:rPr>
            </w:pPr>
            <w:r w:rsidRPr="6F67EDE1">
              <w:rPr>
                <w:b/>
                <w:bCs/>
                <w:sz w:val="20"/>
                <w:szCs w:val="20"/>
              </w:rPr>
              <w:t>Step</w:t>
            </w:r>
          </w:p>
        </w:tc>
        <w:tc>
          <w:tcPr>
            <w:tcW w:w="4469" w:type="dxa"/>
            <w:gridSpan w:val="2"/>
            <w:tcBorders>
              <w:bottom w:val="single" w:sz="4" w:space="0" w:color="auto"/>
            </w:tcBorders>
          </w:tcPr>
          <w:p w14:paraId="68B77B2A" w14:textId="77777777" w:rsidR="00F71CAA" w:rsidRPr="006B086A" w:rsidRDefault="00F71CAA" w:rsidP="00672864">
            <w:pPr>
              <w:rPr>
                <w:b/>
                <w:sz w:val="20"/>
                <w:szCs w:val="20"/>
              </w:rPr>
            </w:pPr>
          </w:p>
        </w:tc>
        <w:tc>
          <w:tcPr>
            <w:tcW w:w="236" w:type="dxa"/>
            <w:tcBorders>
              <w:bottom w:val="single" w:sz="4" w:space="0" w:color="auto"/>
            </w:tcBorders>
          </w:tcPr>
          <w:p w14:paraId="61FCDBF6" w14:textId="77777777" w:rsidR="00F71CAA" w:rsidRPr="006B086A" w:rsidRDefault="00F71CAA" w:rsidP="00672864">
            <w:pPr>
              <w:jc w:val="both"/>
              <w:rPr>
                <w:b/>
                <w:sz w:val="20"/>
                <w:szCs w:val="20"/>
              </w:rPr>
            </w:pPr>
          </w:p>
        </w:tc>
        <w:tc>
          <w:tcPr>
            <w:tcW w:w="3483" w:type="dxa"/>
            <w:tcBorders>
              <w:bottom w:val="single" w:sz="4" w:space="0" w:color="auto"/>
            </w:tcBorders>
            <w:shd w:val="clear" w:color="auto" w:fill="auto"/>
          </w:tcPr>
          <w:p w14:paraId="3C8F672D" w14:textId="77777777" w:rsidR="00F71CAA" w:rsidRPr="006B086A" w:rsidRDefault="6F67EDE1" w:rsidP="00672864">
            <w:pPr>
              <w:rPr>
                <w:b/>
                <w:bCs/>
                <w:sz w:val="20"/>
                <w:szCs w:val="20"/>
              </w:rPr>
            </w:pPr>
            <w:r w:rsidRPr="6F67EDE1">
              <w:rPr>
                <w:b/>
                <w:bCs/>
                <w:sz w:val="20"/>
                <w:szCs w:val="20"/>
              </w:rPr>
              <w:t>Actions</w:t>
            </w:r>
          </w:p>
        </w:tc>
        <w:tc>
          <w:tcPr>
            <w:tcW w:w="893" w:type="dxa"/>
            <w:tcBorders>
              <w:bottom w:val="single" w:sz="4" w:space="0" w:color="auto"/>
            </w:tcBorders>
            <w:shd w:val="clear" w:color="auto" w:fill="auto"/>
          </w:tcPr>
          <w:p w14:paraId="6475F805" w14:textId="77777777" w:rsidR="00F71CAA" w:rsidRPr="006B086A" w:rsidRDefault="6F67EDE1" w:rsidP="00672864">
            <w:pPr>
              <w:jc w:val="center"/>
              <w:rPr>
                <w:b/>
                <w:bCs/>
                <w:sz w:val="20"/>
                <w:szCs w:val="20"/>
              </w:rPr>
            </w:pPr>
            <w:r w:rsidRPr="6F67EDE1">
              <w:rPr>
                <w:b/>
                <w:bCs/>
                <w:sz w:val="20"/>
                <w:szCs w:val="20"/>
              </w:rPr>
              <w:t>Status</w:t>
            </w:r>
          </w:p>
        </w:tc>
      </w:tr>
      <w:tr w:rsidR="00E761D0" w:rsidRPr="00602C62" w14:paraId="0C0D54E6" w14:textId="77777777" w:rsidTr="00BC3D8B">
        <w:trPr>
          <w:trHeight w:val="788"/>
        </w:trPr>
        <w:tc>
          <w:tcPr>
            <w:tcW w:w="834" w:type="dxa"/>
            <w:shd w:val="clear" w:color="auto" w:fill="ED7D31" w:themeFill="accent2"/>
          </w:tcPr>
          <w:p w14:paraId="78ABDBD9" w14:textId="77777777" w:rsidR="00E761D0" w:rsidRPr="00602C62" w:rsidRDefault="6F67EDE1" w:rsidP="00192CF9">
            <w:pPr>
              <w:spacing w:before="120"/>
              <w:rPr>
                <w:b/>
                <w:bCs/>
                <w:color w:val="FFFFFF" w:themeColor="background1"/>
                <w:sz w:val="18"/>
                <w:szCs w:val="18"/>
              </w:rPr>
            </w:pPr>
            <w:r w:rsidRPr="6F67EDE1">
              <w:rPr>
                <w:b/>
                <w:bCs/>
                <w:color w:val="FFFFFF" w:themeColor="background1"/>
                <w:sz w:val="18"/>
                <w:szCs w:val="18"/>
              </w:rPr>
              <w:t>One</w:t>
            </w:r>
          </w:p>
        </w:tc>
        <w:tc>
          <w:tcPr>
            <w:tcW w:w="2508" w:type="dxa"/>
            <w:shd w:val="clear" w:color="auto" w:fill="EAEAEA"/>
          </w:tcPr>
          <w:p w14:paraId="741E1D53" w14:textId="77777777" w:rsidR="00BC3D8B" w:rsidRDefault="6F67EDE1" w:rsidP="00192CF9">
            <w:pPr>
              <w:spacing w:before="120"/>
              <w:rPr>
                <w:color w:val="000000" w:themeColor="text1"/>
                <w:sz w:val="18"/>
                <w:szCs w:val="18"/>
              </w:rPr>
            </w:pPr>
            <w:r w:rsidRPr="6F67EDE1">
              <w:rPr>
                <w:color w:val="000000" w:themeColor="text1"/>
                <w:sz w:val="18"/>
                <w:szCs w:val="18"/>
              </w:rPr>
              <w:t>Customise the system</w:t>
            </w:r>
            <w:r w:rsidR="00BC3D8B">
              <w:rPr>
                <w:color w:val="000000" w:themeColor="text1"/>
                <w:sz w:val="18"/>
                <w:szCs w:val="18"/>
              </w:rPr>
              <w:t xml:space="preserve"> </w:t>
            </w:r>
          </w:p>
          <w:p w14:paraId="4257DEFB" w14:textId="77777777" w:rsidR="00E761D0" w:rsidRPr="00870579" w:rsidRDefault="00BC3D8B" w:rsidP="00192CF9">
            <w:pPr>
              <w:spacing w:before="120"/>
              <w:rPr>
                <w:color w:val="000000" w:themeColor="text1"/>
                <w:sz w:val="18"/>
                <w:szCs w:val="18"/>
              </w:rPr>
            </w:pPr>
            <w:r>
              <w:rPr>
                <w:color w:val="000000" w:themeColor="text1"/>
                <w:sz w:val="18"/>
                <w:szCs w:val="18"/>
              </w:rPr>
              <w:t>(</w:t>
            </w:r>
            <w:r w:rsidR="007562FA">
              <w:rPr>
                <w:i/>
                <w:color w:val="000000" w:themeColor="text1"/>
                <w:sz w:val="18"/>
                <w:szCs w:val="18"/>
              </w:rPr>
              <w:t>refer to</w:t>
            </w:r>
            <w:r w:rsidRPr="00275F3A">
              <w:rPr>
                <w:i/>
                <w:color w:val="000000" w:themeColor="text1"/>
                <w:sz w:val="18"/>
                <w:szCs w:val="18"/>
              </w:rPr>
              <w:t xml:space="preserve"> </w:t>
            </w:r>
            <w:r>
              <w:rPr>
                <w:i/>
                <w:color w:val="000000" w:themeColor="text1"/>
                <w:sz w:val="18"/>
                <w:szCs w:val="18"/>
              </w:rPr>
              <w:t>LOGIQC</w:t>
            </w:r>
            <w:r w:rsidRPr="00275F3A">
              <w:rPr>
                <w:i/>
                <w:color w:val="000000" w:themeColor="text1"/>
                <w:sz w:val="18"/>
                <w:szCs w:val="18"/>
              </w:rPr>
              <w:t xml:space="preserve"> </w:t>
            </w:r>
            <w:r>
              <w:rPr>
                <w:i/>
                <w:color w:val="000000" w:themeColor="text1"/>
                <w:sz w:val="18"/>
                <w:szCs w:val="18"/>
              </w:rPr>
              <w:t>Set-up G</w:t>
            </w:r>
            <w:r w:rsidRPr="00275F3A">
              <w:rPr>
                <w:i/>
                <w:color w:val="000000" w:themeColor="text1"/>
                <w:sz w:val="18"/>
                <w:szCs w:val="18"/>
              </w:rPr>
              <w:t>uide</w:t>
            </w:r>
            <w:r>
              <w:rPr>
                <w:color w:val="000000" w:themeColor="text1"/>
                <w:sz w:val="18"/>
                <w:szCs w:val="18"/>
              </w:rPr>
              <w:t>)</w:t>
            </w:r>
          </w:p>
        </w:tc>
        <w:tc>
          <w:tcPr>
            <w:tcW w:w="5680" w:type="dxa"/>
            <w:gridSpan w:val="3"/>
            <w:shd w:val="clear" w:color="auto" w:fill="EAEAEA"/>
          </w:tcPr>
          <w:p w14:paraId="40121754" w14:textId="77777777" w:rsidR="0009329E" w:rsidRPr="00602C62" w:rsidRDefault="00870579" w:rsidP="00192CF9">
            <w:pPr>
              <w:spacing w:before="120"/>
              <w:rPr>
                <w:color w:val="000000" w:themeColor="text1"/>
                <w:sz w:val="18"/>
                <w:szCs w:val="18"/>
              </w:rPr>
            </w:pPr>
            <w:r w:rsidRPr="6F67EDE1">
              <w:rPr>
                <w:color w:val="000000" w:themeColor="text1"/>
                <w:sz w:val="18"/>
                <w:szCs w:val="18"/>
              </w:rPr>
              <w:t xml:space="preserve">Review </w:t>
            </w:r>
            <w:r w:rsidR="007632FF">
              <w:rPr>
                <w:color w:val="000000" w:themeColor="text1"/>
                <w:sz w:val="18"/>
                <w:szCs w:val="18"/>
              </w:rPr>
              <w:t>system settings</w:t>
            </w:r>
            <w:r>
              <w:rPr>
                <w:color w:val="000000" w:themeColor="text1"/>
                <w:sz w:val="18"/>
                <w:szCs w:val="18"/>
              </w:rPr>
              <w:t xml:space="preserve"> a</w:t>
            </w:r>
            <w:r w:rsidR="00F14B1B">
              <w:rPr>
                <w:color w:val="000000" w:themeColor="text1"/>
                <w:sz w:val="18"/>
                <w:szCs w:val="18"/>
              </w:rPr>
              <w:t>nd customise the drop-down menu</w:t>
            </w:r>
            <w:r>
              <w:rPr>
                <w:color w:val="000000" w:themeColor="text1"/>
                <w:sz w:val="18"/>
                <w:szCs w:val="18"/>
              </w:rPr>
              <w:t xml:space="preserve">s to suit the organisation </w:t>
            </w:r>
          </w:p>
        </w:tc>
        <w:sdt>
          <w:sdtPr>
            <w:rPr>
              <w:rFonts w:eastAsia="Times New Roman" w:cstheme="minorHAnsi"/>
              <w:szCs w:val="21"/>
              <w:lang w:val="en-US"/>
            </w:rPr>
            <w:id w:val="-707796450"/>
            <w14:checkbox>
              <w14:checked w14:val="0"/>
              <w14:checkedState w14:val="2612" w14:font="MS Gothic"/>
              <w14:uncheckedState w14:val="2610" w14:font="MS Gothic"/>
            </w14:checkbox>
          </w:sdtPr>
          <w:sdtEndPr/>
          <w:sdtContent>
            <w:tc>
              <w:tcPr>
                <w:tcW w:w="893" w:type="dxa"/>
                <w:shd w:val="clear" w:color="auto" w:fill="auto"/>
              </w:tcPr>
              <w:p w14:paraId="1115CAAF" w14:textId="77777777" w:rsidR="0009329E" w:rsidRPr="00602C62" w:rsidRDefault="00192CF9" w:rsidP="00192CF9">
                <w:pPr>
                  <w:spacing w:before="120" w:line="360" w:lineRule="auto"/>
                  <w:jc w:val="center"/>
                  <w:rPr>
                    <w:color w:val="000000" w:themeColor="text1"/>
                    <w:sz w:val="18"/>
                    <w:szCs w:val="20"/>
                  </w:rPr>
                </w:pPr>
                <w:r>
                  <w:rPr>
                    <w:rFonts w:ascii="MS Gothic" w:eastAsia="MS Gothic" w:hAnsi="MS Gothic" w:cstheme="minorHAnsi" w:hint="eastAsia"/>
                    <w:szCs w:val="21"/>
                    <w:lang w:val="en-US"/>
                  </w:rPr>
                  <w:t>☐</w:t>
                </w:r>
              </w:p>
            </w:tc>
          </w:sdtContent>
        </w:sdt>
      </w:tr>
      <w:tr w:rsidR="00E761D0" w:rsidRPr="00602C62" w14:paraId="02DE0AA4" w14:textId="77777777" w:rsidTr="00BC3D8B">
        <w:trPr>
          <w:trHeight w:val="1503"/>
        </w:trPr>
        <w:tc>
          <w:tcPr>
            <w:tcW w:w="834" w:type="dxa"/>
            <w:shd w:val="clear" w:color="auto" w:fill="7030A0"/>
          </w:tcPr>
          <w:p w14:paraId="767EAD4E" w14:textId="77777777" w:rsidR="00E761D0" w:rsidRPr="00602C62" w:rsidRDefault="6F67EDE1" w:rsidP="6F67EDE1">
            <w:pPr>
              <w:spacing w:before="120" w:after="120"/>
              <w:rPr>
                <w:b/>
                <w:bCs/>
                <w:color w:val="FFFFFF" w:themeColor="background1"/>
                <w:sz w:val="18"/>
                <w:szCs w:val="18"/>
              </w:rPr>
            </w:pPr>
            <w:r w:rsidRPr="6F67EDE1">
              <w:rPr>
                <w:b/>
                <w:bCs/>
                <w:color w:val="FFFFFF" w:themeColor="background1"/>
                <w:sz w:val="18"/>
                <w:szCs w:val="18"/>
              </w:rPr>
              <w:t>o</w:t>
            </w:r>
          </w:p>
        </w:tc>
        <w:tc>
          <w:tcPr>
            <w:tcW w:w="2508" w:type="dxa"/>
            <w:shd w:val="clear" w:color="auto" w:fill="EAEAEA"/>
          </w:tcPr>
          <w:p w14:paraId="74CB7A8D" w14:textId="77777777" w:rsidR="00870579" w:rsidRPr="00870579" w:rsidRDefault="00870579" w:rsidP="00870579">
            <w:pPr>
              <w:spacing w:before="120" w:after="120"/>
              <w:rPr>
                <w:color w:val="000000" w:themeColor="text1"/>
                <w:sz w:val="18"/>
                <w:szCs w:val="18"/>
                <w:lang w:val="en-US"/>
              </w:rPr>
            </w:pPr>
            <w:r w:rsidRPr="00870579">
              <w:rPr>
                <w:color w:val="000000" w:themeColor="text1"/>
                <w:sz w:val="18"/>
                <w:szCs w:val="18"/>
              </w:rPr>
              <w:t xml:space="preserve">Add and upload items to LOGIQC </w:t>
            </w:r>
          </w:p>
          <w:p w14:paraId="3D295EBF" w14:textId="77777777" w:rsidR="00E761D0" w:rsidRPr="00602C62" w:rsidRDefault="00870579" w:rsidP="00870579">
            <w:pPr>
              <w:spacing w:before="120" w:after="120"/>
              <w:rPr>
                <w:color w:val="000000" w:themeColor="text1"/>
                <w:sz w:val="18"/>
                <w:szCs w:val="20"/>
              </w:rPr>
            </w:pPr>
            <w:r w:rsidRPr="00870579">
              <w:rPr>
                <w:color w:val="000000" w:themeColor="text1"/>
                <w:sz w:val="18"/>
                <w:szCs w:val="18"/>
              </w:rPr>
              <w:t xml:space="preserve"> </w:t>
            </w:r>
          </w:p>
        </w:tc>
        <w:tc>
          <w:tcPr>
            <w:tcW w:w="5680" w:type="dxa"/>
            <w:gridSpan w:val="3"/>
            <w:shd w:val="clear" w:color="auto" w:fill="EAEAEA"/>
          </w:tcPr>
          <w:p w14:paraId="77249209" w14:textId="77777777" w:rsidR="00870579" w:rsidRPr="00602C62" w:rsidRDefault="00870579" w:rsidP="00870579">
            <w:pPr>
              <w:spacing w:before="120" w:after="120"/>
              <w:rPr>
                <w:color w:val="000000" w:themeColor="text1"/>
                <w:sz w:val="18"/>
                <w:szCs w:val="18"/>
              </w:rPr>
            </w:pPr>
            <w:r w:rsidRPr="6F67EDE1">
              <w:rPr>
                <w:color w:val="000000" w:themeColor="text1"/>
                <w:sz w:val="18"/>
                <w:szCs w:val="18"/>
              </w:rPr>
              <w:t>Add system users</w:t>
            </w:r>
          </w:p>
          <w:p w14:paraId="51035C81" w14:textId="77777777" w:rsidR="00870579" w:rsidRDefault="00870579" w:rsidP="00870579">
            <w:pPr>
              <w:spacing w:before="120" w:after="120"/>
              <w:rPr>
                <w:color w:val="000000" w:themeColor="text1"/>
                <w:sz w:val="18"/>
                <w:szCs w:val="18"/>
              </w:rPr>
            </w:pPr>
            <w:r w:rsidRPr="6F67EDE1">
              <w:rPr>
                <w:color w:val="000000" w:themeColor="text1"/>
                <w:sz w:val="18"/>
                <w:szCs w:val="18"/>
              </w:rPr>
              <w:t>Add business contacts</w:t>
            </w:r>
          </w:p>
          <w:p w14:paraId="090096CF" w14:textId="77777777" w:rsidR="00CB78E5" w:rsidRDefault="00870579" w:rsidP="00870579">
            <w:pPr>
              <w:spacing w:before="120" w:after="120"/>
              <w:rPr>
                <w:color w:val="000000" w:themeColor="text1"/>
                <w:sz w:val="18"/>
                <w:szCs w:val="18"/>
              </w:rPr>
            </w:pPr>
            <w:r w:rsidRPr="6F67EDE1">
              <w:rPr>
                <w:color w:val="000000" w:themeColor="text1"/>
                <w:sz w:val="18"/>
                <w:szCs w:val="18"/>
              </w:rPr>
              <w:t>Schedule meetings</w:t>
            </w:r>
          </w:p>
          <w:p w14:paraId="76A643C9" w14:textId="77777777" w:rsidR="004A0053" w:rsidRDefault="00870579" w:rsidP="6F67EDE1">
            <w:pPr>
              <w:spacing w:before="120" w:after="120"/>
              <w:rPr>
                <w:color w:val="000000" w:themeColor="text1"/>
                <w:sz w:val="18"/>
                <w:szCs w:val="18"/>
              </w:rPr>
            </w:pPr>
            <w:r>
              <w:rPr>
                <w:color w:val="000000" w:themeColor="text1"/>
                <w:sz w:val="18"/>
                <w:szCs w:val="18"/>
              </w:rPr>
              <w:t>R</w:t>
            </w:r>
            <w:r w:rsidR="003D4736">
              <w:rPr>
                <w:color w:val="000000" w:themeColor="text1"/>
                <w:sz w:val="18"/>
                <w:szCs w:val="18"/>
              </w:rPr>
              <w:t>eview document footer format and add documents</w:t>
            </w:r>
          </w:p>
          <w:p w14:paraId="638365E3" w14:textId="77777777" w:rsidR="007562FA" w:rsidRDefault="007562FA" w:rsidP="6F67EDE1">
            <w:pPr>
              <w:spacing w:before="120" w:after="120"/>
              <w:rPr>
                <w:color w:val="000000" w:themeColor="text1"/>
                <w:sz w:val="18"/>
                <w:szCs w:val="18"/>
              </w:rPr>
            </w:pPr>
            <w:r>
              <w:rPr>
                <w:color w:val="000000" w:themeColor="text1"/>
                <w:sz w:val="18"/>
                <w:szCs w:val="18"/>
              </w:rPr>
              <w:t xml:space="preserve">Add suppliers </w:t>
            </w:r>
          </w:p>
          <w:p w14:paraId="42E896A6" w14:textId="77777777" w:rsidR="007562FA" w:rsidRPr="00602C62" w:rsidRDefault="007562FA" w:rsidP="00192CF9">
            <w:pPr>
              <w:spacing w:before="120"/>
              <w:rPr>
                <w:color w:val="000000" w:themeColor="text1"/>
                <w:sz w:val="18"/>
                <w:szCs w:val="18"/>
              </w:rPr>
            </w:pPr>
            <w:r>
              <w:rPr>
                <w:color w:val="000000" w:themeColor="text1"/>
                <w:sz w:val="18"/>
                <w:szCs w:val="18"/>
              </w:rPr>
              <w:t>Add contracts</w:t>
            </w:r>
          </w:p>
        </w:tc>
        <w:tc>
          <w:tcPr>
            <w:tcW w:w="893" w:type="dxa"/>
            <w:shd w:val="clear" w:color="auto" w:fill="auto"/>
          </w:tcPr>
          <w:sdt>
            <w:sdtPr>
              <w:rPr>
                <w:rFonts w:eastAsia="Times New Roman" w:cstheme="minorHAnsi"/>
                <w:szCs w:val="21"/>
                <w:lang w:val="en-US"/>
              </w:rPr>
              <w:id w:val="118801118"/>
              <w14:checkbox>
                <w14:checked w14:val="0"/>
                <w14:checkedState w14:val="2612" w14:font="MS Gothic"/>
                <w14:uncheckedState w14:val="2610" w14:font="MS Gothic"/>
              </w14:checkbox>
            </w:sdtPr>
            <w:sdtEndPr/>
            <w:sdtContent>
              <w:p w14:paraId="6FE82855" w14:textId="77777777" w:rsidR="007562FA" w:rsidRDefault="00AA7839" w:rsidP="00AA783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p w14:paraId="38603067" w14:textId="77777777" w:rsidR="00AA7839" w:rsidRDefault="00355439" w:rsidP="00AA7839">
            <w:pPr>
              <w:spacing w:line="360" w:lineRule="auto"/>
              <w:jc w:val="center"/>
              <w:rPr>
                <w:rFonts w:eastAsia="Times New Roman" w:cstheme="minorHAnsi"/>
                <w:szCs w:val="21"/>
                <w:lang w:val="en-US"/>
              </w:rPr>
            </w:pPr>
            <w:sdt>
              <w:sdtPr>
                <w:rPr>
                  <w:rFonts w:eastAsia="Times New Roman" w:cstheme="minorHAnsi"/>
                  <w:szCs w:val="21"/>
                  <w:lang w:val="en-US"/>
                </w:rPr>
                <w:id w:val="813677979"/>
                <w14:checkbox>
                  <w14:checked w14:val="0"/>
                  <w14:checkedState w14:val="2612" w14:font="MS Gothic"/>
                  <w14:uncheckedState w14:val="2610" w14:font="MS Gothic"/>
                </w14:checkbox>
              </w:sdtPr>
              <w:sdtEndPr/>
              <w:sdtContent>
                <w:r w:rsidR="00AA7839">
                  <w:rPr>
                    <w:rFonts w:ascii="MS Gothic" w:eastAsia="MS Gothic" w:hAnsi="MS Gothic" w:cstheme="minorHAnsi" w:hint="eastAsia"/>
                    <w:szCs w:val="21"/>
                    <w:lang w:val="en-US"/>
                  </w:rPr>
                  <w:t>☐</w:t>
                </w:r>
              </w:sdtContent>
            </w:sdt>
          </w:p>
          <w:sdt>
            <w:sdtPr>
              <w:rPr>
                <w:rFonts w:eastAsia="Times New Roman" w:cstheme="minorHAnsi"/>
                <w:szCs w:val="21"/>
                <w:lang w:val="en-US"/>
              </w:rPr>
              <w:id w:val="-308786339"/>
              <w14:checkbox>
                <w14:checked w14:val="0"/>
                <w14:checkedState w14:val="2612" w14:font="MS Gothic"/>
                <w14:uncheckedState w14:val="2610" w14:font="MS Gothic"/>
              </w14:checkbox>
            </w:sdtPr>
            <w:sdtEndPr/>
            <w:sdtContent>
              <w:p w14:paraId="5D2DAC11" w14:textId="77777777" w:rsidR="00AA7839" w:rsidRDefault="00AA7839" w:rsidP="00AA783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sdt>
            <w:sdtPr>
              <w:rPr>
                <w:rFonts w:eastAsia="Times New Roman" w:cstheme="minorHAnsi"/>
                <w:szCs w:val="21"/>
                <w:lang w:val="en-US"/>
              </w:rPr>
              <w:id w:val="-1890100722"/>
              <w14:checkbox>
                <w14:checked w14:val="0"/>
                <w14:checkedState w14:val="2612" w14:font="MS Gothic"/>
                <w14:uncheckedState w14:val="2610" w14:font="MS Gothic"/>
              </w14:checkbox>
            </w:sdtPr>
            <w:sdtEndPr/>
            <w:sdtContent>
              <w:p w14:paraId="3C2F0169" w14:textId="77777777" w:rsidR="00AA7839" w:rsidRDefault="00AA7839" w:rsidP="00AA783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sdt>
            <w:sdtPr>
              <w:rPr>
                <w:rFonts w:eastAsia="Times New Roman" w:cstheme="minorHAnsi"/>
                <w:szCs w:val="21"/>
                <w:lang w:val="en-US"/>
              </w:rPr>
              <w:id w:val="368341868"/>
              <w14:checkbox>
                <w14:checked w14:val="0"/>
                <w14:checkedState w14:val="2612" w14:font="MS Gothic"/>
                <w14:uncheckedState w14:val="2610" w14:font="MS Gothic"/>
              </w14:checkbox>
            </w:sdtPr>
            <w:sdtEndPr/>
            <w:sdtContent>
              <w:p w14:paraId="7255EEEF" w14:textId="77777777" w:rsidR="00AA7839" w:rsidRDefault="00192CF9" w:rsidP="00AA783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p w14:paraId="65BC4633" w14:textId="77777777" w:rsidR="00AA7839" w:rsidRPr="00602C62" w:rsidRDefault="00355439" w:rsidP="00AA7839">
            <w:pPr>
              <w:spacing w:line="360" w:lineRule="auto"/>
              <w:jc w:val="center"/>
              <w:rPr>
                <w:color w:val="000000" w:themeColor="text1"/>
                <w:sz w:val="18"/>
                <w:szCs w:val="20"/>
              </w:rPr>
            </w:pPr>
            <w:sdt>
              <w:sdtPr>
                <w:rPr>
                  <w:rFonts w:eastAsia="Times New Roman" w:cstheme="minorHAnsi"/>
                  <w:szCs w:val="21"/>
                  <w:lang w:val="en-US"/>
                </w:rPr>
                <w:id w:val="881211146"/>
                <w14:checkbox>
                  <w14:checked w14:val="0"/>
                  <w14:checkedState w14:val="2612" w14:font="MS Gothic"/>
                  <w14:uncheckedState w14:val="2610" w14:font="MS Gothic"/>
                </w14:checkbox>
              </w:sdtPr>
              <w:sdtEndPr/>
              <w:sdtContent>
                <w:r w:rsidR="00AA7839">
                  <w:rPr>
                    <w:rFonts w:ascii="MS Gothic" w:eastAsia="MS Gothic" w:hAnsi="MS Gothic" w:cstheme="minorHAnsi" w:hint="eastAsia"/>
                    <w:szCs w:val="21"/>
                    <w:lang w:val="en-US"/>
                  </w:rPr>
                  <w:t>☐</w:t>
                </w:r>
              </w:sdtContent>
            </w:sdt>
          </w:p>
        </w:tc>
      </w:tr>
      <w:tr w:rsidR="00E761D0" w:rsidRPr="00602C62" w14:paraId="54B1B18A" w14:textId="77777777" w:rsidTr="00192CF9">
        <w:trPr>
          <w:trHeight w:val="2255"/>
        </w:trPr>
        <w:tc>
          <w:tcPr>
            <w:tcW w:w="834" w:type="dxa"/>
            <w:shd w:val="clear" w:color="auto" w:fill="FFC000" w:themeFill="accent4"/>
          </w:tcPr>
          <w:p w14:paraId="1B4AEF93" w14:textId="77777777" w:rsidR="00E761D0" w:rsidRPr="00602C62" w:rsidRDefault="6F67EDE1" w:rsidP="6F67EDE1">
            <w:pPr>
              <w:spacing w:before="120" w:after="120"/>
              <w:rPr>
                <w:b/>
                <w:bCs/>
                <w:color w:val="FFFFFF" w:themeColor="background1"/>
                <w:sz w:val="18"/>
                <w:szCs w:val="18"/>
              </w:rPr>
            </w:pPr>
            <w:r w:rsidRPr="6F67EDE1">
              <w:rPr>
                <w:b/>
                <w:bCs/>
                <w:color w:val="FFFFFF" w:themeColor="background1"/>
                <w:sz w:val="18"/>
                <w:szCs w:val="18"/>
              </w:rPr>
              <w:t>Three</w:t>
            </w:r>
          </w:p>
        </w:tc>
        <w:tc>
          <w:tcPr>
            <w:tcW w:w="2508" w:type="dxa"/>
            <w:shd w:val="clear" w:color="auto" w:fill="EAEAEA"/>
          </w:tcPr>
          <w:p w14:paraId="24D5A483" w14:textId="77777777" w:rsidR="00870579" w:rsidRPr="00870579" w:rsidRDefault="00870579" w:rsidP="00870579">
            <w:pPr>
              <w:spacing w:before="120" w:after="120"/>
              <w:rPr>
                <w:color w:val="000000" w:themeColor="text1"/>
                <w:sz w:val="18"/>
                <w:szCs w:val="18"/>
                <w:lang w:val="en-US"/>
              </w:rPr>
            </w:pPr>
            <w:r w:rsidRPr="00870579">
              <w:rPr>
                <w:color w:val="000000" w:themeColor="text1"/>
                <w:sz w:val="18"/>
                <w:szCs w:val="18"/>
              </w:rPr>
              <w:t xml:space="preserve">Schedule tasks in LOGIQC </w:t>
            </w:r>
          </w:p>
          <w:p w14:paraId="3314F25C" w14:textId="77777777" w:rsidR="003D4736" w:rsidRDefault="00870579" w:rsidP="00870579">
            <w:pPr>
              <w:spacing w:line="240" w:lineRule="auto"/>
              <w:rPr>
                <w:color w:val="000000" w:themeColor="text1"/>
                <w:sz w:val="18"/>
                <w:szCs w:val="18"/>
              </w:rPr>
            </w:pPr>
            <w:r w:rsidRPr="00870579">
              <w:rPr>
                <w:color w:val="000000" w:themeColor="text1"/>
                <w:sz w:val="18"/>
                <w:szCs w:val="18"/>
              </w:rPr>
              <w:t xml:space="preserve"> </w:t>
            </w:r>
          </w:p>
          <w:p w14:paraId="45A272D0" w14:textId="77777777" w:rsidR="00E761D0" w:rsidRPr="003D4736" w:rsidRDefault="00E761D0" w:rsidP="003D4736">
            <w:pPr>
              <w:spacing w:before="120" w:after="120"/>
              <w:rPr>
                <w:color w:val="000000" w:themeColor="text1"/>
                <w:sz w:val="18"/>
                <w:szCs w:val="18"/>
              </w:rPr>
            </w:pPr>
          </w:p>
        </w:tc>
        <w:tc>
          <w:tcPr>
            <w:tcW w:w="5680" w:type="dxa"/>
            <w:gridSpan w:val="3"/>
            <w:shd w:val="clear" w:color="auto" w:fill="EAEAEA"/>
          </w:tcPr>
          <w:p w14:paraId="041B62AB" w14:textId="77777777" w:rsidR="00DA6F8A" w:rsidRDefault="00CA3C44" w:rsidP="6F67EDE1">
            <w:pPr>
              <w:spacing w:before="120" w:after="120"/>
              <w:rPr>
                <w:color w:val="000000" w:themeColor="text1"/>
                <w:sz w:val="18"/>
                <w:szCs w:val="18"/>
              </w:rPr>
            </w:pPr>
            <w:r>
              <w:rPr>
                <w:color w:val="000000" w:themeColor="text1"/>
                <w:sz w:val="18"/>
                <w:szCs w:val="18"/>
              </w:rPr>
              <w:t>S</w:t>
            </w:r>
            <w:r w:rsidR="003D4736">
              <w:rPr>
                <w:color w:val="000000" w:themeColor="text1"/>
                <w:sz w:val="18"/>
                <w:szCs w:val="18"/>
              </w:rPr>
              <w:t xml:space="preserve">chedule </w:t>
            </w:r>
            <w:r w:rsidR="00870579">
              <w:rPr>
                <w:color w:val="000000" w:themeColor="text1"/>
                <w:sz w:val="18"/>
                <w:szCs w:val="18"/>
              </w:rPr>
              <w:t xml:space="preserve">audit tasks </w:t>
            </w:r>
          </w:p>
          <w:p w14:paraId="29A4EA14" w14:textId="77777777" w:rsidR="003D4736" w:rsidRDefault="00870579" w:rsidP="003D4736">
            <w:pPr>
              <w:spacing w:before="120" w:after="120"/>
              <w:rPr>
                <w:color w:val="000000" w:themeColor="text1"/>
                <w:sz w:val="18"/>
                <w:szCs w:val="18"/>
              </w:rPr>
            </w:pPr>
            <w:r>
              <w:rPr>
                <w:color w:val="000000" w:themeColor="text1"/>
                <w:sz w:val="18"/>
                <w:szCs w:val="18"/>
              </w:rPr>
              <w:t>S</w:t>
            </w:r>
            <w:r w:rsidR="003D4736">
              <w:rPr>
                <w:color w:val="000000" w:themeColor="text1"/>
                <w:sz w:val="18"/>
                <w:szCs w:val="18"/>
              </w:rPr>
              <w:t xml:space="preserve">chedule compliance tasks </w:t>
            </w:r>
          </w:p>
          <w:p w14:paraId="36B4BE55" w14:textId="77777777" w:rsidR="00E761D0" w:rsidRDefault="00870579" w:rsidP="6F67EDE1">
            <w:pPr>
              <w:spacing w:before="120" w:after="120"/>
              <w:rPr>
                <w:color w:val="000000" w:themeColor="text1"/>
                <w:sz w:val="18"/>
                <w:szCs w:val="18"/>
              </w:rPr>
            </w:pPr>
            <w:r>
              <w:rPr>
                <w:color w:val="000000" w:themeColor="text1"/>
                <w:sz w:val="18"/>
                <w:szCs w:val="18"/>
              </w:rPr>
              <w:t>S</w:t>
            </w:r>
            <w:r w:rsidR="003D4736">
              <w:rPr>
                <w:color w:val="000000" w:themeColor="text1"/>
                <w:sz w:val="18"/>
                <w:szCs w:val="18"/>
              </w:rPr>
              <w:t>chedule licensing requirements</w:t>
            </w:r>
          </w:p>
          <w:p w14:paraId="4EF69E24" w14:textId="77777777" w:rsidR="007562FA" w:rsidRDefault="007562FA" w:rsidP="6F67EDE1">
            <w:pPr>
              <w:spacing w:before="120" w:after="120"/>
              <w:rPr>
                <w:color w:val="000000" w:themeColor="text1"/>
                <w:sz w:val="18"/>
                <w:szCs w:val="18"/>
              </w:rPr>
            </w:pPr>
            <w:r>
              <w:rPr>
                <w:color w:val="000000" w:themeColor="text1"/>
                <w:sz w:val="18"/>
                <w:szCs w:val="18"/>
              </w:rPr>
              <w:t>Schedule mandatory training items</w:t>
            </w:r>
          </w:p>
          <w:p w14:paraId="661DAE0E" w14:textId="77777777" w:rsidR="00344636" w:rsidRPr="00602C62" w:rsidRDefault="00BC3D8B" w:rsidP="6F67EDE1">
            <w:pPr>
              <w:spacing w:before="120" w:after="120"/>
              <w:rPr>
                <w:color w:val="000000" w:themeColor="text1"/>
                <w:sz w:val="18"/>
                <w:szCs w:val="18"/>
              </w:rPr>
            </w:pPr>
            <w:r w:rsidRPr="6F67EDE1">
              <w:rPr>
                <w:color w:val="000000" w:themeColor="text1"/>
                <w:sz w:val="18"/>
                <w:szCs w:val="18"/>
              </w:rPr>
              <w:t>Add records relating to quality, safety, and risk</w:t>
            </w:r>
          </w:p>
        </w:tc>
        <w:tc>
          <w:tcPr>
            <w:tcW w:w="893" w:type="dxa"/>
            <w:shd w:val="clear" w:color="auto" w:fill="auto"/>
          </w:tcPr>
          <w:p w14:paraId="1BAB4D45" w14:textId="77777777" w:rsidR="00192CF9" w:rsidRDefault="00355439" w:rsidP="00192CF9">
            <w:pPr>
              <w:spacing w:line="360" w:lineRule="auto"/>
              <w:jc w:val="center"/>
              <w:rPr>
                <w:rFonts w:eastAsia="Times New Roman" w:cstheme="minorHAnsi"/>
                <w:szCs w:val="21"/>
                <w:lang w:val="en-US"/>
              </w:rPr>
            </w:pPr>
            <w:sdt>
              <w:sdtPr>
                <w:rPr>
                  <w:rFonts w:eastAsia="Times New Roman" w:cstheme="minorHAnsi"/>
                  <w:szCs w:val="21"/>
                  <w:lang w:val="en-US"/>
                </w:rPr>
                <w:id w:val="1684929321"/>
                <w14:checkbox>
                  <w14:checked w14:val="0"/>
                  <w14:checkedState w14:val="2612" w14:font="MS Gothic"/>
                  <w14:uncheckedState w14:val="2610" w14:font="MS Gothic"/>
                </w14:checkbox>
              </w:sdtPr>
              <w:sdtEndPr/>
              <w:sdtContent>
                <w:r w:rsidR="00192CF9">
                  <w:rPr>
                    <w:rFonts w:ascii="MS Gothic" w:eastAsia="MS Gothic" w:hAnsi="MS Gothic" w:cstheme="minorHAnsi" w:hint="eastAsia"/>
                    <w:szCs w:val="21"/>
                    <w:lang w:val="en-US"/>
                  </w:rPr>
                  <w:t>☐</w:t>
                </w:r>
              </w:sdtContent>
            </w:sdt>
          </w:p>
          <w:sdt>
            <w:sdtPr>
              <w:rPr>
                <w:rFonts w:eastAsia="Times New Roman" w:cstheme="minorHAnsi"/>
                <w:szCs w:val="21"/>
                <w:lang w:val="en-US"/>
              </w:rPr>
              <w:id w:val="-854265862"/>
              <w14:checkbox>
                <w14:checked w14:val="0"/>
                <w14:checkedState w14:val="2612" w14:font="MS Gothic"/>
                <w14:uncheckedState w14:val="2610" w14:font="MS Gothic"/>
              </w14:checkbox>
            </w:sdtPr>
            <w:sdtEndPr/>
            <w:sdtContent>
              <w:p w14:paraId="15BFFF0D" w14:textId="77777777" w:rsidR="00192CF9" w:rsidRDefault="00192CF9" w:rsidP="00192CF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sdt>
            <w:sdtPr>
              <w:rPr>
                <w:rFonts w:eastAsia="Times New Roman" w:cstheme="minorHAnsi"/>
                <w:szCs w:val="21"/>
                <w:lang w:val="en-US"/>
              </w:rPr>
              <w:id w:val="-1339925808"/>
              <w14:checkbox>
                <w14:checked w14:val="0"/>
                <w14:checkedState w14:val="2612" w14:font="MS Gothic"/>
                <w14:uncheckedState w14:val="2610" w14:font="MS Gothic"/>
              </w14:checkbox>
            </w:sdtPr>
            <w:sdtEndPr/>
            <w:sdtContent>
              <w:p w14:paraId="01A844EE" w14:textId="77777777" w:rsidR="00192CF9" w:rsidRDefault="00192CF9" w:rsidP="00192CF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sdt>
            <w:sdtPr>
              <w:rPr>
                <w:rFonts w:eastAsia="Times New Roman" w:cstheme="minorHAnsi"/>
                <w:szCs w:val="21"/>
                <w:lang w:val="en-US"/>
              </w:rPr>
              <w:id w:val="629593724"/>
              <w14:checkbox>
                <w14:checked w14:val="0"/>
                <w14:checkedState w14:val="2612" w14:font="MS Gothic"/>
                <w14:uncheckedState w14:val="2610" w14:font="MS Gothic"/>
              </w14:checkbox>
            </w:sdtPr>
            <w:sdtEndPr/>
            <w:sdtContent>
              <w:p w14:paraId="2F692292" w14:textId="77777777" w:rsidR="00192CF9" w:rsidRDefault="00192CF9" w:rsidP="00192CF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p w14:paraId="6F601926" w14:textId="77777777" w:rsidR="00F14B1B" w:rsidRPr="00192CF9" w:rsidRDefault="00355439" w:rsidP="00192CF9">
            <w:pPr>
              <w:spacing w:before="120" w:after="120" w:line="360" w:lineRule="auto"/>
              <w:jc w:val="center"/>
              <w:rPr>
                <w:sz w:val="18"/>
                <w:szCs w:val="20"/>
              </w:rPr>
            </w:pPr>
            <w:sdt>
              <w:sdtPr>
                <w:rPr>
                  <w:rFonts w:eastAsia="Times New Roman" w:cstheme="minorHAnsi"/>
                  <w:szCs w:val="21"/>
                  <w:lang w:val="en-US"/>
                </w:rPr>
                <w:id w:val="-1335217899"/>
                <w14:checkbox>
                  <w14:checked w14:val="0"/>
                  <w14:checkedState w14:val="2612" w14:font="MS Gothic"/>
                  <w14:uncheckedState w14:val="2610" w14:font="MS Gothic"/>
                </w14:checkbox>
              </w:sdtPr>
              <w:sdtEndPr/>
              <w:sdtContent>
                <w:r w:rsidR="00192CF9">
                  <w:rPr>
                    <w:rFonts w:ascii="MS Gothic" w:eastAsia="MS Gothic" w:hAnsi="MS Gothic" w:cstheme="minorHAnsi" w:hint="eastAsia"/>
                    <w:szCs w:val="21"/>
                    <w:lang w:val="en-US"/>
                  </w:rPr>
                  <w:t>☐</w:t>
                </w:r>
              </w:sdtContent>
            </w:sdt>
          </w:p>
        </w:tc>
      </w:tr>
      <w:tr w:rsidR="00BC3D8B" w:rsidRPr="00602C62" w14:paraId="56472EF3" w14:textId="77777777" w:rsidTr="007562FA">
        <w:tc>
          <w:tcPr>
            <w:tcW w:w="834" w:type="dxa"/>
            <w:shd w:val="clear" w:color="auto" w:fill="FF7C80"/>
          </w:tcPr>
          <w:p w14:paraId="3FF4DE90" w14:textId="77777777" w:rsidR="00BC3D8B" w:rsidRPr="6F67EDE1" w:rsidRDefault="007562FA" w:rsidP="6F67EDE1">
            <w:pPr>
              <w:spacing w:before="120" w:after="120"/>
              <w:rPr>
                <w:b/>
                <w:bCs/>
                <w:color w:val="FFFFFF" w:themeColor="background1"/>
                <w:sz w:val="18"/>
                <w:szCs w:val="18"/>
              </w:rPr>
            </w:pPr>
            <w:r>
              <w:rPr>
                <w:b/>
                <w:bCs/>
                <w:color w:val="FFFFFF" w:themeColor="background1"/>
                <w:sz w:val="18"/>
                <w:szCs w:val="18"/>
              </w:rPr>
              <w:t>Four</w:t>
            </w:r>
          </w:p>
        </w:tc>
        <w:tc>
          <w:tcPr>
            <w:tcW w:w="2508" w:type="dxa"/>
            <w:shd w:val="clear" w:color="auto" w:fill="EAEAEA"/>
          </w:tcPr>
          <w:p w14:paraId="300B1594" w14:textId="77777777" w:rsidR="007562FA" w:rsidRDefault="007562FA" w:rsidP="007562FA">
            <w:pPr>
              <w:spacing w:before="120" w:after="120"/>
              <w:rPr>
                <w:color w:val="000000" w:themeColor="text1"/>
                <w:sz w:val="18"/>
                <w:szCs w:val="18"/>
              </w:rPr>
            </w:pPr>
            <w:r>
              <w:rPr>
                <w:color w:val="000000" w:themeColor="text1"/>
                <w:sz w:val="18"/>
                <w:szCs w:val="18"/>
              </w:rPr>
              <w:t>Review and customise the reporting registers</w:t>
            </w:r>
          </w:p>
          <w:p w14:paraId="34478B62" w14:textId="77777777" w:rsidR="00BC3D8B" w:rsidRPr="00870579" w:rsidRDefault="007562FA" w:rsidP="007562FA">
            <w:pPr>
              <w:spacing w:before="120" w:after="120"/>
              <w:rPr>
                <w:color w:val="000000" w:themeColor="text1"/>
                <w:sz w:val="18"/>
                <w:szCs w:val="18"/>
              </w:rPr>
            </w:pPr>
            <w:r>
              <w:rPr>
                <w:color w:val="000000" w:themeColor="text1"/>
                <w:sz w:val="18"/>
                <w:szCs w:val="18"/>
              </w:rPr>
              <w:t>(</w:t>
            </w:r>
            <w:r w:rsidRPr="00275F3A">
              <w:rPr>
                <w:i/>
                <w:color w:val="000000" w:themeColor="text1"/>
                <w:sz w:val="18"/>
                <w:szCs w:val="18"/>
              </w:rPr>
              <w:t>ref</w:t>
            </w:r>
            <w:r>
              <w:rPr>
                <w:i/>
                <w:color w:val="000000" w:themeColor="text1"/>
                <w:sz w:val="18"/>
                <w:szCs w:val="18"/>
              </w:rPr>
              <w:t>er to LOGIQC S</w:t>
            </w:r>
            <w:r w:rsidRPr="00275F3A">
              <w:rPr>
                <w:i/>
                <w:color w:val="000000" w:themeColor="text1"/>
                <w:sz w:val="18"/>
                <w:szCs w:val="18"/>
              </w:rPr>
              <w:t xml:space="preserve">et-up </w:t>
            </w:r>
            <w:r>
              <w:rPr>
                <w:i/>
                <w:color w:val="000000" w:themeColor="text1"/>
                <w:sz w:val="18"/>
                <w:szCs w:val="18"/>
              </w:rPr>
              <w:t>G</w:t>
            </w:r>
            <w:r w:rsidRPr="00275F3A">
              <w:rPr>
                <w:i/>
                <w:color w:val="000000" w:themeColor="text1"/>
                <w:sz w:val="18"/>
                <w:szCs w:val="18"/>
              </w:rPr>
              <w:t>uide</w:t>
            </w:r>
            <w:r>
              <w:rPr>
                <w:color w:val="000000" w:themeColor="text1"/>
                <w:sz w:val="18"/>
                <w:szCs w:val="18"/>
              </w:rPr>
              <w:t>)</w:t>
            </w:r>
          </w:p>
        </w:tc>
        <w:tc>
          <w:tcPr>
            <w:tcW w:w="5680" w:type="dxa"/>
            <w:gridSpan w:val="3"/>
            <w:shd w:val="clear" w:color="auto" w:fill="EAEAEA"/>
          </w:tcPr>
          <w:p w14:paraId="37BB066B" w14:textId="77777777" w:rsidR="007562FA" w:rsidRDefault="007562FA" w:rsidP="007562FA">
            <w:pPr>
              <w:spacing w:before="120" w:after="120"/>
              <w:rPr>
                <w:color w:val="000000" w:themeColor="text1"/>
                <w:sz w:val="18"/>
                <w:szCs w:val="18"/>
              </w:rPr>
            </w:pPr>
            <w:r>
              <w:rPr>
                <w:color w:val="000000" w:themeColor="text1"/>
                <w:sz w:val="18"/>
                <w:szCs w:val="18"/>
              </w:rPr>
              <w:t>Review incident primary and secondary incident options</w:t>
            </w:r>
          </w:p>
          <w:p w14:paraId="1CF20C38" w14:textId="77777777" w:rsidR="007562FA" w:rsidRDefault="007562FA" w:rsidP="007562FA">
            <w:pPr>
              <w:spacing w:before="120" w:after="120"/>
              <w:rPr>
                <w:color w:val="000000" w:themeColor="text1"/>
                <w:sz w:val="18"/>
                <w:szCs w:val="18"/>
              </w:rPr>
            </w:pPr>
            <w:r>
              <w:rPr>
                <w:color w:val="000000" w:themeColor="text1"/>
                <w:sz w:val="18"/>
                <w:szCs w:val="18"/>
              </w:rPr>
              <w:t>Review feedback type, feedback source and feedback categories</w:t>
            </w:r>
          </w:p>
          <w:p w14:paraId="0CCB6F8D" w14:textId="77777777" w:rsidR="007562FA" w:rsidRDefault="007562FA" w:rsidP="007562FA">
            <w:pPr>
              <w:spacing w:before="120" w:after="120"/>
              <w:rPr>
                <w:color w:val="000000" w:themeColor="text1"/>
                <w:sz w:val="18"/>
                <w:szCs w:val="18"/>
              </w:rPr>
            </w:pPr>
            <w:r>
              <w:rPr>
                <w:color w:val="000000" w:themeColor="text1"/>
                <w:sz w:val="18"/>
                <w:szCs w:val="18"/>
              </w:rPr>
              <w:t>Review improvement source options</w:t>
            </w:r>
          </w:p>
          <w:p w14:paraId="73833854" w14:textId="77777777" w:rsidR="00BC3D8B" w:rsidRDefault="007562FA" w:rsidP="007562FA">
            <w:pPr>
              <w:spacing w:before="120" w:after="120"/>
              <w:rPr>
                <w:color w:val="000000" w:themeColor="text1"/>
                <w:sz w:val="18"/>
                <w:szCs w:val="18"/>
              </w:rPr>
            </w:pPr>
            <w:r>
              <w:rPr>
                <w:color w:val="000000" w:themeColor="text1"/>
                <w:sz w:val="18"/>
                <w:szCs w:val="18"/>
              </w:rPr>
              <w:t>Develop reporting pathways for use in LOGIQC</w:t>
            </w:r>
          </w:p>
        </w:tc>
        <w:tc>
          <w:tcPr>
            <w:tcW w:w="893" w:type="dxa"/>
            <w:shd w:val="clear" w:color="auto" w:fill="auto"/>
          </w:tcPr>
          <w:sdt>
            <w:sdtPr>
              <w:rPr>
                <w:rFonts w:eastAsia="Times New Roman" w:cstheme="minorHAnsi"/>
                <w:szCs w:val="21"/>
                <w:lang w:val="en-US"/>
              </w:rPr>
              <w:id w:val="-723827059"/>
              <w14:checkbox>
                <w14:checked w14:val="0"/>
                <w14:checkedState w14:val="2612" w14:font="MS Gothic"/>
                <w14:uncheckedState w14:val="2610" w14:font="MS Gothic"/>
              </w14:checkbox>
            </w:sdtPr>
            <w:sdtEndPr/>
            <w:sdtContent>
              <w:p w14:paraId="0C14F2FE" w14:textId="77777777" w:rsidR="00192CF9" w:rsidRDefault="00192CF9" w:rsidP="00192CF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sdt>
            <w:sdtPr>
              <w:rPr>
                <w:rFonts w:eastAsia="Times New Roman" w:cstheme="minorHAnsi"/>
                <w:szCs w:val="21"/>
                <w:lang w:val="en-US"/>
              </w:rPr>
              <w:id w:val="-262530606"/>
              <w14:checkbox>
                <w14:checked w14:val="0"/>
                <w14:checkedState w14:val="2612" w14:font="MS Gothic"/>
                <w14:uncheckedState w14:val="2610" w14:font="MS Gothic"/>
              </w14:checkbox>
            </w:sdtPr>
            <w:sdtEndPr/>
            <w:sdtContent>
              <w:p w14:paraId="1ABAB326" w14:textId="77777777" w:rsidR="00192CF9" w:rsidRDefault="00192CF9" w:rsidP="00192CF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sdt>
            <w:sdtPr>
              <w:rPr>
                <w:rFonts w:eastAsia="Times New Roman" w:cstheme="minorHAnsi"/>
                <w:szCs w:val="21"/>
                <w:lang w:val="en-US"/>
              </w:rPr>
              <w:id w:val="-751891837"/>
              <w14:checkbox>
                <w14:checked w14:val="0"/>
                <w14:checkedState w14:val="2612" w14:font="MS Gothic"/>
                <w14:uncheckedState w14:val="2610" w14:font="MS Gothic"/>
              </w14:checkbox>
            </w:sdtPr>
            <w:sdtEndPr/>
            <w:sdtContent>
              <w:p w14:paraId="0777671D" w14:textId="77777777" w:rsidR="00192CF9" w:rsidRDefault="00192CF9" w:rsidP="00192CF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p w14:paraId="0ABB80C1" w14:textId="77777777" w:rsidR="00BC3D8B" w:rsidRPr="00602C62" w:rsidRDefault="00355439" w:rsidP="00192CF9">
            <w:pPr>
              <w:spacing w:before="120" w:after="120" w:line="360" w:lineRule="auto"/>
              <w:jc w:val="center"/>
              <w:rPr>
                <w:color w:val="000000" w:themeColor="text1"/>
                <w:sz w:val="18"/>
                <w:szCs w:val="20"/>
              </w:rPr>
            </w:pPr>
            <w:sdt>
              <w:sdtPr>
                <w:rPr>
                  <w:rFonts w:eastAsia="Times New Roman" w:cstheme="minorHAnsi"/>
                  <w:szCs w:val="21"/>
                  <w:lang w:val="en-US"/>
                </w:rPr>
                <w:id w:val="-1943218683"/>
                <w14:checkbox>
                  <w14:checked w14:val="0"/>
                  <w14:checkedState w14:val="2612" w14:font="MS Gothic"/>
                  <w14:uncheckedState w14:val="2610" w14:font="MS Gothic"/>
                </w14:checkbox>
              </w:sdtPr>
              <w:sdtEndPr/>
              <w:sdtContent>
                <w:r w:rsidR="007C6ED6">
                  <w:rPr>
                    <w:rFonts w:ascii="MS Gothic" w:eastAsia="MS Gothic" w:hAnsi="MS Gothic" w:cstheme="minorHAnsi" w:hint="eastAsia"/>
                    <w:szCs w:val="21"/>
                    <w:lang w:val="en-US"/>
                  </w:rPr>
                  <w:t>☐</w:t>
                </w:r>
              </w:sdtContent>
            </w:sdt>
          </w:p>
        </w:tc>
      </w:tr>
      <w:tr w:rsidR="00E761D0" w:rsidRPr="00602C62" w14:paraId="6C5A26DD" w14:textId="77777777" w:rsidTr="00BC3D8B">
        <w:trPr>
          <w:trHeight w:val="1151"/>
        </w:trPr>
        <w:tc>
          <w:tcPr>
            <w:tcW w:w="834" w:type="dxa"/>
            <w:shd w:val="clear" w:color="auto" w:fill="4472C4" w:themeFill="accent5"/>
          </w:tcPr>
          <w:p w14:paraId="03E0FB05" w14:textId="77777777" w:rsidR="00E761D0" w:rsidRPr="00602C62" w:rsidRDefault="6F67EDE1" w:rsidP="6F67EDE1">
            <w:pPr>
              <w:spacing w:before="120" w:after="120"/>
              <w:rPr>
                <w:b/>
                <w:bCs/>
                <w:color w:val="FFFFFF" w:themeColor="background1"/>
                <w:sz w:val="18"/>
                <w:szCs w:val="18"/>
              </w:rPr>
            </w:pPr>
            <w:r w:rsidRPr="6F67EDE1">
              <w:rPr>
                <w:b/>
                <w:bCs/>
                <w:color w:val="FFFFFF" w:themeColor="background1"/>
                <w:sz w:val="18"/>
                <w:szCs w:val="18"/>
              </w:rPr>
              <w:t>F</w:t>
            </w:r>
            <w:r w:rsidR="007562FA">
              <w:rPr>
                <w:b/>
                <w:bCs/>
                <w:color w:val="FFFFFF" w:themeColor="background1"/>
                <w:sz w:val="18"/>
                <w:szCs w:val="18"/>
              </w:rPr>
              <w:t>ive</w:t>
            </w:r>
          </w:p>
        </w:tc>
        <w:tc>
          <w:tcPr>
            <w:tcW w:w="2508" w:type="dxa"/>
            <w:shd w:val="clear" w:color="auto" w:fill="EAEAEA"/>
          </w:tcPr>
          <w:p w14:paraId="690AA104" w14:textId="77777777" w:rsidR="00886617" w:rsidRDefault="6F67EDE1" w:rsidP="00886617">
            <w:pPr>
              <w:spacing w:before="120" w:after="120"/>
              <w:rPr>
                <w:color w:val="000000" w:themeColor="text1"/>
                <w:sz w:val="18"/>
                <w:szCs w:val="18"/>
              </w:rPr>
            </w:pPr>
            <w:r w:rsidRPr="6F67EDE1">
              <w:rPr>
                <w:color w:val="000000" w:themeColor="text1"/>
                <w:sz w:val="18"/>
                <w:szCs w:val="18"/>
              </w:rPr>
              <w:t>Build the risk register</w:t>
            </w:r>
            <w:r w:rsidR="00886617">
              <w:rPr>
                <w:color w:val="000000" w:themeColor="text1"/>
                <w:sz w:val="18"/>
                <w:szCs w:val="18"/>
              </w:rPr>
              <w:t xml:space="preserve"> and accreditation register</w:t>
            </w:r>
          </w:p>
          <w:p w14:paraId="57D00B1E" w14:textId="77777777" w:rsidR="00BC3D8B" w:rsidRPr="00602C62" w:rsidRDefault="007562FA" w:rsidP="00886617">
            <w:pPr>
              <w:spacing w:before="120" w:after="120"/>
              <w:rPr>
                <w:color w:val="000000" w:themeColor="text1"/>
                <w:sz w:val="18"/>
                <w:szCs w:val="18"/>
              </w:rPr>
            </w:pPr>
            <w:r>
              <w:rPr>
                <w:i/>
                <w:color w:val="000000" w:themeColor="text1"/>
                <w:sz w:val="18"/>
                <w:szCs w:val="18"/>
              </w:rPr>
              <w:t>(refer to</w:t>
            </w:r>
            <w:r w:rsidR="00BC3D8B" w:rsidRPr="008D7191">
              <w:rPr>
                <w:i/>
                <w:color w:val="000000" w:themeColor="text1"/>
                <w:sz w:val="18"/>
                <w:szCs w:val="18"/>
              </w:rPr>
              <w:t xml:space="preserve"> Risk</w:t>
            </w:r>
            <w:r w:rsidR="00BC3D8B">
              <w:rPr>
                <w:i/>
                <w:color w:val="000000" w:themeColor="text1"/>
                <w:sz w:val="18"/>
                <w:szCs w:val="18"/>
              </w:rPr>
              <w:t xml:space="preserve"> and Accreditation Build W</w:t>
            </w:r>
            <w:r w:rsidR="00BC3D8B" w:rsidRPr="008D7191">
              <w:rPr>
                <w:i/>
                <w:color w:val="000000" w:themeColor="text1"/>
                <w:sz w:val="18"/>
                <w:szCs w:val="18"/>
              </w:rPr>
              <w:t>orkbook</w:t>
            </w:r>
            <w:r w:rsidR="00BC3D8B">
              <w:rPr>
                <w:i/>
                <w:color w:val="000000" w:themeColor="text1"/>
                <w:sz w:val="18"/>
                <w:szCs w:val="18"/>
              </w:rPr>
              <w:t>s</w:t>
            </w:r>
            <w:r w:rsidR="00BC3D8B" w:rsidRPr="008D7191">
              <w:rPr>
                <w:i/>
                <w:color w:val="000000" w:themeColor="text1"/>
                <w:sz w:val="18"/>
                <w:szCs w:val="18"/>
              </w:rPr>
              <w:t>)</w:t>
            </w:r>
          </w:p>
        </w:tc>
        <w:tc>
          <w:tcPr>
            <w:tcW w:w="5680" w:type="dxa"/>
            <w:gridSpan w:val="3"/>
            <w:shd w:val="clear" w:color="auto" w:fill="EAEAEA"/>
          </w:tcPr>
          <w:p w14:paraId="6347509E" w14:textId="77777777" w:rsidR="00DA6F8A" w:rsidRDefault="6F67EDE1" w:rsidP="6F67EDE1">
            <w:pPr>
              <w:spacing w:before="120" w:after="120"/>
              <w:rPr>
                <w:color w:val="000000" w:themeColor="text1"/>
                <w:sz w:val="18"/>
                <w:szCs w:val="18"/>
              </w:rPr>
            </w:pPr>
            <w:r w:rsidRPr="6F67EDE1">
              <w:rPr>
                <w:color w:val="000000" w:themeColor="text1"/>
                <w:sz w:val="18"/>
                <w:szCs w:val="18"/>
              </w:rPr>
              <w:t>Review risk setup menu options</w:t>
            </w:r>
            <w:r w:rsidR="00886617">
              <w:rPr>
                <w:color w:val="000000" w:themeColor="text1"/>
                <w:sz w:val="18"/>
                <w:szCs w:val="18"/>
              </w:rPr>
              <w:t>, add risks and hazards and link related items</w:t>
            </w:r>
          </w:p>
          <w:p w14:paraId="41ECAB9E" w14:textId="77777777" w:rsidR="00E761D0" w:rsidRPr="00602C62" w:rsidRDefault="00886617" w:rsidP="00027EDA">
            <w:pPr>
              <w:spacing w:before="120"/>
              <w:rPr>
                <w:color w:val="000000" w:themeColor="text1"/>
                <w:sz w:val="18"/>
                <w:szCs w:val="18"/>
              </w:rPr>
            </w:pPr>
            <w:r>
              <w:rPr>
                <w:color w:val="000000" w:themeColor="text1"/>
                <w:sz w:val="18"/>
                <w:szCs w:val="18"/>
              </w:rPr>
              <w:t>Review accreditation standard details forms and link related items</w:t>
            </w:r>
            <w:r w:rsidR="008D7191">
              <w:rPr>
                <w:color w:val="000000" w:themeColor="text1"/>
                <w:sz w:val="18"/>
                <w:szCs w:val="18"/>
              </w:rPr>
              <w:t xml:space="preserve"> </w:t>
            </w:r>
          </w:p>
        </w:tc>
        <w:tc>
          <w:tcPr>
            <w:tcW w:w="893" w:type="dxa"/>
            <w:shd w:val="clear" w:color="auto" w:fill="auto"/>
          </w:tcPr>
          <w:sdt>
            <w:sdtPr>
              <w:rPr>
                <w:rFonts w:eastAsia="Times New Roman" w:cstheme="minorHAnsi"/>
                <w:szCs w:val="21"/>
                <w:lang w:val="en-US"/>
              </w:rPr>
              <w:id w:val="409666838"/>
              <w14:checkbox>
                <w14:checked w14:val="0"/>
                <w14:checkedState w14:val="2612" w14:font="MS Gothic"/>
                <w14:uncheckedState w14:val="2610" w14:font="MS Gothic"/>
              </w14:checkbox>
            </w:sdtPr>
            <w:sdtEndPr/>
            <w:sdtContent>
              <w:p w14:paraId="2F80ADA8" w14:textId="77777777" w:rsidR="00192CF9" w:rsidRDefault="00192CF9" w:rsidP="00192CF9">
                <w:pPr>
                  <w:spacing w:before="240" w:line="48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sdt>
            <w:sdtPr>
              <w:rPr>
                <w:rFonts w:eastAsia="Times New Roman" w:cstheme="minorHAnsi"/>
                <w:szCs w:val="21"/>
                <w:lang w:val="en-US"/>
              </w:rPr>
              <w:id w:val="-173421890"/>
              <w14:checkbox>
                <w14:checked w14:val="0"/>
                <w14:checkedState w14:val="2612" w14:font="MS Gothic"/>
                <w14:uncheckedState w14:val="2610" w14:font="MS Gothic"/>
              </w14:checkbox>
            </w:sdtPr>
            <w:sdtEndPr/>
            <w:sdtContent>
              <w:p w14:paraId="7692D707" w14:textId="77777777" w:rsidR="00192CF9" w:rsidRDefault="00192CF9" w:rsidP="00192CF9">
                <w:pPr>
                  <w:spacing w:line="24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p w14:paraId="7A500EF1" w14:textId="77777777" w:rsidR="00192CF9" w:rsidRPr="00602C62" w:rsidRDefault="00192CF9" w:rsidP="00192CF9">
            <w:pPr>
              <w:jc w:val="center"/>
              <w:rPr>
                <w:color w:val="000000" w:themeColor="text1"/>
                <w:sz w:val="18"/>
                <w:szCs w:val="20"/>
              </w:rPr>
            </w:pPr>
          </w:p>
        </w:tc>
      </w:tr>
      <w:tr w:rsidR="008013F5" w:rsidRPr="008013F5" w14:paraId="57756D41" w14:textId="77777777" w:rsidTr="00BC3D8B">
        <w:trPr>
          <w:trHeight w:val="283"/>
        </w:trPr>
        <w:tc>
          <w:tcPr>
            <w:tcW w:w="9022" w:type="dxa"/>
            <w:gridSpan w:val="5"/>
            <w:shd w:val="clear" w:color="auto" w:fill="FFFFFF" w:themeFill="background1"/>
            <w:vAlign w:val="bottom"/>
          </w:tcPr>
          <w:p w14:paraId="5991DB1A" w14:textId="77777777" w:rsidR="008013F5" w:rsidRPr="008013F5" w:rsidRDefault="6F67EDE1" w:rsidP="00672864">
            <w:pPr>
              <w:spacing w:line="240" w:lineRule="auto"/>
              <w:rPr>
                <w:b/>
                <w:bCs/>
                <w:color w:val="000000" w:themeColor="text1"/>
                <w:sz w:val="18"/>
                <w:szCs w:val="18"/>
              </w:rPr>
            </w:pPr>
            <w:r w:rsidRPr="6F67EDE1">
              <w:rPr>
                <w:b/>
                <w:bCs/>
                <w:color w:val="000000" w:themeColor="text1"/>
                <w:sz w:val="18"/>
                <w:szCs w:val="18"/>
              </w:rPr>
              <w:t>OGIQC Train workbook</w:t>
            </w:r>
          </w:p>
        </w:tc>
        <w:tc>
          <w:tcPr>
            <w:tcW w:w="893" w:type="dxa"/>
            <w:shd w:val="clear" w:color="auto" w:fill="auto"/>
            <w:vAlign w:val="bottom"/>
          </w:tcPr>
          <w:p w14:paraId="4B8F6729" w14:textId="77777777" w:rsidR="008013F5" w:rsidRPr="008013F5" w:rsidRDefault="008013F5" w:rsidP="00672864">
            <w:pPr>
              <w:spacing w:line="240" w:lineRule="auto"/>
              <w:rPr>
                <w:b/>
                <w:color w:val="000000" w:themeColor="text1"/>
                <w:sz w:val="18"/>
                <w:szCs w:val="20"/>
              </w:rPr>
            </w:pPr>
          </w:p>
        </w:tc>
      </w:tr>
      <w:tr w:rsidR="00E761D0" w:rsidRPr="00602C62" w14:paraId="0B978498" w14:textId="77777777" w:rsidTr="00BC3D8B">
        <w:tc>
          <w:tcPr>
            <w:tcW w:w="834" w:type="dxa"/>
            <w:shd w:val="clear" w:color="auto" w:fill="70AD47" w:themeFill="accent6"/>
          </w:tcPr>
          <w:p w14:paraId="4EED3CE4" w14:textId="77777777" w:rsidR="00E761D0" w:rsidRPr="00602C62" w:rsidRDefault="007562FA" w:rsidP="6F67EDE1">
            <w:pPr>
              <w:spacing w:before="120" w:after="120"/>
              <w:rPr>
                <w:b/>
                <w:bCs/>
                <w:color w:val="FFFFFF" w:themeColor="background1"/>
                <w:sz w:val="18"/>
                <w:szCs w:val="18"/>
              </w:rPr>
            </w:pPr>
            <w:r>
              <w:rPr>
                <w:b/>
                <w:bCs/>
                <w:color w:val="FFFFFF" w:themeColor="background1"/>
                <w:sz w:val="18"/>
                <w:szCs w:val="18"/>
              </w:rPr>
              <w:t>Six</w:t>
            </w:r>
          </w:p>
        </w:tc>
        <w:tc>
          <w:tcPr>
            <w:tcW w:w="2508" w:type="dxa"/>
            <w:shd w:val="clear" w:color="auto" w:fill="EAEAEA"/>
          </w:tcPr>
          <w:p w14:paraId="7E45CE57" w14:textId="77777777" w:rsidR="00E761D0" w:rsidRDefault="6F67EDE1" w:rsidP="6F67EDE1">
            <w:pPr>
              <w:spacing w:before="120" w:after="120"/>
              <w:rPr>
                <w:color w:val="000000" w:themeColor="text1"/>
                <w:sz w:val="18"/>
                <w:szCs w:val="18"/>
              </w:rPr>
            </w:pPr>
            <w:r w:rsidRPr="6F67EDE1">
              <w:rPr>
                <w:color w:val="000000" w:themeColor="text1"/>
                <w:sz w:val="18"/>
                <w:szCs w:val="18"/>
              </w:rPr>
              <w:t>User training</w:t>
            </w:r>
          </w:p>
          <w:p w14:paraId="5709E5CD" w14:textId="77777777" w:rsidR="008013F5" w:rsidRPr="00602C62" w:rsidRDefault="00BC3D8B" w:rsidP="6F67EDE1">
            <w:pPr>
              <w:spacing w:before="120" w:after="120"/>
              <w:rPr>
                <w:color w:val="000000" w:themeColor="text1"/>
                <w:sz w:val="18"/>
                <w:szCs w:val="18"/>
              </w:rPr>
            </w:pPr>
            <w:r w:rsidRPr="6F67EDE1">
              <w:rPr>
                <w:color w:val="000000" w:themeColor="text1"/>
                <w:sz w:val="18"/>
                <w:szCs w:val="18"/>
              </w:rPr>
              <w:t>(</w:t>
            </w:r>
            <w:r w:rsidRPr="00244C63">
              <w:rPr>
                <w:i/>
                <w:color w:val="000000" w:themeColor="text1"/>
                <w:sz w:val="18"/>
                <w:szCs w:val="18"/>
              </w:rPr>
              <w:t xml:space="preserve">refer to LOGIQC Train </w:t>
            </w:r>
            <w:r>
              <w:rPr>
                <w:i/>
                <w:color w:val="000000" w:themeColor="text1"/>
                <w:sz w:val="18"/>
                <w:szCs w:val="18"/>
              </w:rPr>
              <w:t>W</w:t>
            </w:r>
            <w:r w:rsidRPr="00244C63">
              <w:rPr>
                <w:i/>
                <w:color w:val="000000" w:themeColor="text1"/>
                <w:sz w:val="18"/>
                <w:szCs w:val="18"/>
              </w:rPr>
              <w:t>orkbook</w:t>
            </w:r>
            <w:r w:rsidRPr="6F67EDE1">
              <w:rPr>
                <w:color w:val="000000" w:themeColor="text1"/>
                <w:sz w:val="18"/>
                <w:szCs w:val="18"/>
              </w:rPr>
              <w:t>)</w:t>
            </w:r>
          </w:p>
        </w:tc>
        <w:tc>
          <w:tcPr>
            <w:tcW w:w="5680" w:type="dxa"/>
            <w:gridSpan w:val="3"/>
            <w:shd w:val="clear" w:color="auto" w:fill="EAEAEA"/>
          </w:tcPr>
          <w:p w14:paraId="31C1CF9A" w14:textId="77777777" w:rsidR="000F0C84" w:rsidRDefault="000F0C84" w:rsidP="6F67EDE1">
            <w:pPr>
              <w:spacing w:before="120" w:after="120"/>
              <w:rPr>
                <w:color w:val="000000" w:themeColor="text1"/>
                <w:sz w:val="18"/>
                <w:szCs w:val="18"/>
              </w:rPr>
            </w:pPr>
            <w:r>
              <w:rPr>
                <w:color w:val="000000" w:themeColor="text1"/>
                <w:sz w:val="18"/>
                <w:szCs w:val="18"/>
              </w:rPr>
              <w:t>Learn how to suggest improvements and non-conformances</w:t>
            </w:r>
          </w:p>
          <w:p w14:paraId="73461086" w14:textId="77777777" w:rsidR="00CA3C44" w:rsidRDefault="00CA3C44" w:rsidP="6F67EDE1">
            <w:pPr>
              <w:spacing w:before="120" w:after="120"/>
              <w:rPr>
                <w:color w:val="000000" w:themeColor="text1"/>
                <w:sz w:val="18"/>
                <w:szCs w:val="18"/>
              </w:rPr>
            </w:pPr>
            <w:r>
              <w:rPr>
                <w:color w:val="000000" w:themeColor="text1"/>
                <w:sz w:val="18"/>
                <w:szCs w:val="18"/>
              </w:rPr>
              <w:t xml:space="preserve">Learn how to find and manage </w:t>
            </w:r>
            <w:r w:rsidR="00870579">
              <w:rPr>
                <w:color w:val="000000" w:themeColor="text1"/>
                <w:sz w:val="18"/>
                <w:szCs w:val="18"/>
              </w:rPr>
              <w:t xml:space="preserve">contacts, </w:t>
            </w:r>
            <w:r w:rsidR="00F14B1B">
              <w:rPr>
                <w:color w:val="000000" w:themeColor="text1"/>
                <w:sz w:val="18"/>
                <w:szCs w:val="18"/>
              </w:rPr>
              <w:t>documents,</w:t>
            </w:r>
            <w:r w:rsidR="00870579">
              <w:rPr>
                <w:color w:val="000000" w:themeColor="text1"/>
                <w:sz w:val="18"/>
                <w:szCs w:val="18"/>
              </w:rPr>
              <w:t xml:space="preserve"> and records</w:t>
            </w:r>
            <w:r w:rsidR="00F14B1B">
              <w:rPr>
                <w:color w:val="000000" w:themeColor="text1"/>
                <w:sz w:val="18"/>
                <w:szCs w:val="18"/>
              </w:rPr>
              <w:t>.</w:t>
            </w:r>
          </w:p>
          <w:p w14:paraId="61F4CCC1" w14:textId="77777777" w:rsidR="00F14B1B" w:rsidRPr="00602C62" w:rsidRDefault="00CA3C44" w:rsidP="00886617">
            <w:pPr>
              <w:spacing w:before="120" w:after="120"/>
              <w:rPr>
                <w:color w:val="000000" w:themeColor="text1"/>
                <w:sz w:val="18"/>
                <w:szCs w:val="18"/>
              </w:rPr>
            </w:pPr>
            <w:r>
              <w:rPr>
                <w:color w:val="000000" w:themeColor="text1"/>
                <w:sz w:val="18"/>
                <w:szCs w:val="18"/>
              </w:rPr>
              <w:t xml:space="preserve">Learn how to complete audit and compliance tasks and </w:t>
            </w:r>
            <w:r w:rsidR="00F14B1B">
              <w:rPr>
                <w:color w:val="000000" w:themeColor="text1"/>
                <w:sz w:val="18"/>
                <w:szCs w:val="18"/>
              </w:rPr>
              <w:t>action</w:t>
            </w:r>
            <w:r>
              <w:rPr>
                <w:color w:val="000000" w:themeColor="text1"/>
                <w:sz w:val="18"/>
                <w:szCs w:val="18"/>
              </w:rPr>
              <w:t xml:space="preserve"> licensing tasks. </w:t>
            </w:r>
            <w:r w:rsidR="00F14B1B">
              <w:rPr>
                <w:color w:val="000000" w:themeColor="text1"/>
                <w:sz w:val="18"/>
                <w:szCs w:val="18"/>
              </w:rPr>
              <w:t xml:space="preserve"> </w:t>
            </w:r>
          </w:p>
        </w:tc>
        <w:tc>
          <w:tcPr>
            <w:tcW w:w="893" w:type="dxa"/>
            <w:shd w:val="clear" w:color="auto" w:fill="auto"/>
          </w:tcPr>
          <w:sdt>
            <w:sdtPr>
              <w:rPr>
                <w:rFonts w:eastAsia="Times New Roman" w:cstheme="minorHAnsi"/>
                <w:szCs w:val="21"/>
                <w:lang w:val="en-US"/>
              </w:rPr>
              <w:id w:val="-1114903629"/>
              <w14:checkbox>
                <w14:checked w14:val="0"/>
                <w14:checkedState w14:val="2612" w14:font="MS Gothic"/>
                <w14:uncheckedState w14:val="2610" w14:font="MS Gothic"/>
              </w14:checkbox>
            </w:sdtPr>
            <w:sdtEndPr/>
            <w:sdtContent>
              <w:p w14:paraId="075FED7F" w14:textId="77777777" w:rsidR="00192CF9" w:rsidRDefault="00192CF9" w:rsidP="00192CF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sdt>
            <w:sdtPr>
              <w:rPr>
                <w:rFonts w:eastAsia="Times New Roman" w:cstheme="minorHAnsi"/>
                <w:szCs w:val="21"/>
                <w:lang w:val="en-US"/>
              </w:rPr>
              <w:id w:val="-1608183812"/>
              <w14:checkbox>
                <w14:checked w14:val="0"/>
                <w14:checkedState w14:val="2612" w14:font="MS Gothic"/>
                <w14:uncheckedState w14:val="2610" w14:font="MS Gothic"/>
              </w14:checkbox>
            </w:sdtPr>
            <w:sdtEndPr/>
            <w:sdtContent>
              <w:p w14:paraId="0626CB66" w14:textId="77777777" w:rsidR="00192CF9" w:rsidRDefault="00192CF9" w:rsidP="00192CF9">
                <w:pPr>
                  <w:spacing w:line="360" w:lineRule="auto"/>
                  <w:jc w:val="center"/>
                  <w:rPr>
                    <w:rFonts w:eastAsia="Times New Roman" w:cstheme="minorHAnsi"/>
                    <w:szCs w:val="21"/>
                    <w:lang w:val="en-US"/>
                  </w:rPr>
                </w:pPr>
                <w:r>
                  <w:rPr>
                    <w:rFonts w:ascii="MS Gothic" w:eastAsia="MS Gothic" w:hAnsi="MS Gothic" w:cstheme="minorHAnsi" w:hint="eastAsia"/>
                    <w:szCs w:val="21"/>
                    <w:lang w:val="en-US"/>
                  </w:rPr>
                  <w:t>☐</w:t>
                </w:r>
              </w:p>
            </w:sdtContent>
          </w:sdt>
          <w:p w14:paraId="1955CC9E" w14:textId="77777777" w:rsidR="00CA3C44" w:rsidRPr="00640D4C" w:rsidRDefault="00355439" w:rsidP="00192CF9">
            <w:pPr>
              <w:spacing w:before="120" w:line="360" w:lineRule="auto"/>
              <w:jc w:val="center"/>
              <w:rPr>
                <w:color w:val="000000" w:themeColor="text1"/>
                <w:sz w:val="18"/>
                <w:szCs w:val="20"/>
              </w:rPr>
            </w:pPr>
            <w:sdt>
              <w:sdtPr>
                <w:rPr>
                  <w:rFonts w:eastAsia="Times New Roman" w:cstheme="minorHAnsi"/>
                  <w:szCs w:val="21"/>
                  <w:lang w:val="en-US"/>
                </w:rPr>
                <w:id w:val="-1916086759"/>
                <w14:checkbox>
                  <w14:checked w14:val="0"/>
                  <w14:checkedState w14:val="2612" w14:font="MS Gothic"/>
                  <w14:uncheckedState w14:val="2610" w14:font="MS Gothic"/>
                </w14:checkbox>
              </w:sdtPr>
              <w:sdtEndPr/>
              <w:sdtContent>
                <w:r w:rsidR="00192CF9">
                  <w:rPr>
                    <w:rFonts w:ascii="MS Gothic" w:eastAsia="MS Gothic" w:hAnsi="MS Gothic" w:cstheme="minorHAnsi" w:hint="eastAsia"/>
                    <w:szCs w:val="21"/>
                    <w:lang w:val="en-US"/>
                  </w:rPr>
                  <w:t>☐</w:t>
                </w:r>
              </w:sdtContent>
            </w:sdt>
          </w:p>
        </w:tc>
      </w:tr>
      <w:tr w:rsidR="00640D4C" w:rsidRPr="00602C62" w14:paraId="39B3FBBE" w14:textId="77777777" w:rsidTr="00192CF9">
        <w:trPr>
          <w:trHeight w:val="725"/>
        </w:trPr>
        <w:tc>
          <w:tcPr>
            <w:tcW w:w="834" w:type="dxa"/>
            <w:shd w:val="clear" w:color="auto" w:fill="70AD47" w:themeFill="accent6"/>
          </w:tcPr>
          <w:p w14:paraId="4EC681BA" w14:textId="77777777" w:rsidR="00640D4C" w:rsidRDefault="6F67EDE1" w:rsidP="6F67EDE1">
            <w:pPr>
              <w:spacing w:before="120" w:after="120"/>
              <w:rPr>
                <w:b/>
                <w:bCs/>
                <w:color w:val="FFFFFF" w:themeColor="background1"/>
                <w:sz w:val="18"/>
                <w:szCs w:val="18"/>
              </w:rPr>
            </w:pPr>
            <w:r w:rsidRPr="6F67EDE1">
              <w:rPr>
                <w:b/>
                <w:bCs/>
                <w:color w:val="FFFFFF" w:themeColor="background1"/>
                <w:sz w:val="18"/>
                <w:szCs w:val="18"/>
              </w:rPr>
              <w:t>GO LIVE</w:t>
            </w:r>
          </w:p>
        </w:tc>
        <w:tc>
          <w:tcPr>
            <w:tcW w:w="2508" w:type="dxa"/>
            <w:shd w:val="clear" w:color="auto" w:fill="EAEAEA"/>
          </w:tcPr>
          <w:p w14:paraId="306B937D" w14:textId="77777777" w:rsidR="00640D4C" w:rsidRPr="00602C62" w:rsidRDefault="6F67EDE1" w:rsidP="6F67EDE1">
            <w:pPr>
              <w:spacing w:before="120" w:after="120"/>
              <w:rPr>
                <w:color w:val="000000" w:themeColor="text1"/>
                <w:sz w:val="18"/>
                <w:szCs w:val="18"/>
              </w:rPr>
            </w:pPr>
            <w:r w:rsidRPr="6F67EDE1">
              <w:rPr>
                <w:color w:val="000000" w:themeColor="text1"/>
                <w:sz w:val="18"/>
                <w:szCs w:val="18"/>
              </w:rPr>
              <w:t>Promote system across the organisation</w:t>
            </w:r>
          </w:p>
        </w:tc>
        <w:tc>
          <w:tcPr>
            <w:tcW w:w="5680" w:type="dxa"/>
            <w:gridSpan w:val="3"/>
            <w:shd w:val="clear" w:color="auto" w:fill="EAEAEA"/>
          </w:tcPr>
          <w:p w14:paraId="2A05F0DD" w14:textId="77777777" w:rsidR="00640D4C" w:rsidRDefault="6F67EDE1" w:rsidP="6F67EDE1">
            <w:pPr>
              <w:spacing w:before="120" w:after="120"/>
              <w:rPr>
                <w:color w:val="000000" w:themeColor="text1"/>
                <w:sz w:val="18"/>
                <w:szCs w:val="18"/>
              </w:rPr>
            </w:pPr>
            <w:r w:rsidRPr="6F67EDE1">
              <w:rPr>
                <w:color w:val="000000" w:themeColor="text1"/>
                <w:sz w:val="18"/>
                <w:szCs w:val="18"/>
              </w:rPr>
              <w:t>Advise all staff that as of the go-live date</w:t>
            </w:r>
            <w:r w:rsidR="00CA3C44">
              <w:rPr>
                <w:color w:val="000000" w:themeColor="text1"/>
                <w:sz w:val="18"/>
                <w:szCs w:val="18"/>
              </w:rPr>
              <w:t xml:space="preserve"> documents ar</w:t>
            </w:r>
            <w:r w:rsidR="00F14B1B">
              <w:rPr>
                <w:color w:val="000000" w:themeColor="text1"/>
                <w:sz w:val="18"/>
                <w:szCs w:val="18"/>
              </w:rPr>
              <w:t>e to be found on the LOGIQC QMS.</w:t>
            </w:r>
          </w:p>
        </w:tc>
        <w:sdt>
          <w:sdtPr>
            <w:rPr>
              <w:rFonts w:eastAsia="Times New Roman" w:cstheme="minorHAnsi"/>
              <w:szCs w:val="21"/>
              <w:lang w:val="en-US"/>
            </w:rPr>
            <w:id w:val="-392421312"/>
            <w14:checkbox>
              <w14:checked w14:val="0"/>
              <w14:checkedState w14:val="2612" w14:font="MS Gothic"/>
              <w14:uncheckedState w14:val="2610" w14:font="MS Gothic"/>
            </w14:checkbox>
          </w:sdtPr>
          <w:sdtEndPr/>
          <w:sdtContent>
            <w:tc>
              <w:tcPr>
                <w:tcW w:w="893" w:type="dxa"/>
                <w:shd w:val="clear" w:color="auto" w:fill="auto"/>
              </w:tcPr>
              <w:p w14:paraId="40F60894" w14:textId="77777777" w:rsidR="00640D4C" w:rsidRPr="00192CF9" w:rsidRDefault="00192CF9" w:rsidP="00192CF9">
                <w:pPr>
                  <w:spacing w:before="240" w:line="360" w:lineRule="auto"/>
                  <w:jc w:val="center"/>
                  <w:rPr>
                    <w:rFonts w:eastAsia="Times New Roman" w:cstheme="minorHAnsi"/>
                    <w:szCs w:val="21"/>
                    <w:lang w:val="en-US"/>
                  </w:rPr>
                </w:pPr>
                <w:r>
                  <w:rPr>
                    <w:rFonts w:ascii="MS Gothic" w:eastAsia="MS Gothic" w:hAnsi="MS Gothic" w:cstheme="minorHAnsi" w:hint="eastAsia"/>
                    <w:szCs w:val="21"/>
                    <w:lang w:val="en-US"/>
                  </w:rPr>
                  <w:t>☐</w:t>
                </w:r>
              </w:p>
            </w:tc>
          </w:sdtContent>
        </w:sdt>
      </w:tr>
      <w:bookmarkEnd w:id="13"/>
    </w:tbl>
    <w:p w14:paraId="48CD8A08" w14:textId="77777777" w:rsidR="00DC5631" w:rsidRDefault="00DC5631" w:rsidP="008326B2">
      <w:pPr>
        <w:spacing w:line="276" w:lineRule="auto"/>
        <w:rPr>
          <w:lang w:eastAsia="en-AU"/>
        </w:rPr>
        <w:sectPr w:rsidR="00DC5631" w:rsidSect="007C4C07">
          <w:headerReference w:type="default" r:id="rId16"/>
          <w:footerReference w:type="default" r:id="rId17"/>
          <w:pgSz w:w="11906" w:h="16838" w:code="9"/>
          <w:pgMar w:top="1276" w:right="1077" w:bottom="851" w:left="794" w:header="6" w:footer="209" w:gutter="0"/>
          <w:cols w:space="708"/>
          <w:titlePg/>
          <w:docGrid w:linePitch="360"/>
        </w:sectPr>
      </w:pPr>
    </w:p>
    <w:p w14:paraId="10351EDD" w14:textId="77777777" w:rsidR="006D5091" w:rsidRDefault="00524D65" w:rsidP="00F16B60">
      <w:pPr>
        <w:pStyle w:val="Heading1"/>
      </w:pPr>
      <w:bookmarkStart w:id="19" w:name="_Toc477268979"/>
      <w:bookmarkStart w:id="20" w:name="_Toc496264857"/>
      <w:r>
        <w:lastRenderedPageBreak/>
        <w:t xml:space="preserve">Customise </w:t>
      </w:r>
      <w:r w:rsidR="00027641">
        <w:t xml:space="preserve">the </w:t>
      </w:r>
      <w:r>
        <w:t>system</w:t>
      </w:r>
      <w:bookmarkEnd w:id="19"/>
      <w:bookmarkEnd w:id="20"/>
      <w:r>
        <w:t xml:space="preserve"> </w:t>
      </w:r>
    </w:p>
    <w:p w14:paraId="60EDC279" w14:textId="77777777" w:rsidR="00F16B60" w:rsidRPr="00F16B60" w:rsidRDefault="00F14B1B" w:rsidP="00F16B60">
      <w:pPr>
        <w:pStyle w:val="Heading3"/>
        <w:spacing w:line="240" w:lineRule="auto"/>
      </w:pPr>
      <w:bookmarkStart w:id="21" w:name="_Toc477268980"/>
      <w:bookmarkStart w:id="22" w:name="_Toc477269045"/>
      <w:bookmarkStart w:id="23" w:name="_Toc477269084"/>
      <w:bookmarkStart w:id="24" w:name="_Toc496264858"/>
      <w:r>
        <w:t xml:space="preserve">System </w:t>
      </w:r>
      <w:r w:rsidR="007632FF">
        <w:t>settings</w:t>
      </w:r>
      <w:bookmarkEnd w:id="21"/>
      <w:bookmarkEnd w:id="22"/>
      <w:bookmarkEnd w:id="23"/>
      <w:bookmarkEnd w:id="24"/>
    </w:p>
    <w:p w14:paraId="1C4A9305" w14:textId="77777777" w:rsidR="00F14B1B" w:rsidRDefault="00F14B1B" w:rsidP="00F16B60">
      <w:pPr>
        <w:spacing w:before="240" w:line="240" w:lineRule="auto"/>
        <w:rPr>
          <w:lang w:eastAsia="en-AU"/>
        </w:rPr>
      </w:pPr>
      <w:r>
        <w:rPr>
          <w:lang w:eastAsia="en-AU"/>
        </w:rPr>
        <w:t xml:space="preserve">The </w:t>
      </w:r>
      <w:r w:rsidR="007632FF">
        <w:rPr>
          <w:lang w:eastAsia="en-AU"/>
        </w:rPr>
        <w:t xml:space="preserve">system settings </w:t>
      </w:r>
      <w:r w:rsidR="00233016">
        <w:rPr>
          <w:lang w:eastAsia="en-AU"/>
        </w:rPr>
        <w:t>allow the administrator to customise the LOGIQC QMS to</w:t>
      </w:r>
      <w:r>
        <w:rPr>
          <w:lang w:eastAsia="en-AU"/>
        </w:rPr>
        <w:t xml:space="preserve"> suit your organisation. </w:t>
      </w:r>
      <w:r w:rsidR="00233016">
        <w:rPr>
          <w:lang w:eastAsia="en-AU"/>
        </w:rPr>
        <w:t xml:space="preserve">Only the Administrator can access the System settings menu. </w:t>
      </w:r>
    </w:p>
    <w:p w14:paraId="73F6F257" w14:textId="77777777" w:rsidR="007632FF" w:rsidRPr="00D640B4" w:rsidRDefault="00233016" w:rsidP="00F14B1B">
      <w:pPr>
        <w:rPr>
          <w:sz w:val="22"/>
        </w:rPr>
      </w:pPr>
      <w:r>
        <w:rPr>
          <w:lang w:eastAsia="en-AU"/>
        </w:rPr>
        <w:t xml:space="preserve">Each of the drop-down menu’s should be updated to suit your organisation prior to using the system. </w:t>
      </w:r>
      <w:r w:rsidR="007632FF">
        <w:rPr>
          <w:lang w:eastAsia="en-AU"/>
        </w:rPr>
        <w:t>Refer to the setup guide for instructions on how to update the system setting options and suggested exampl</w:t>
      </w:r>
      <w:r w:rsidR="00C5756B">
        <w:rPr>
          <w:lang w:eastAsia="en-AU"/>
        </w:rPr>
        <w:t>es of drop-down menus developed.</w:t>
      </w:r>
    </w:p>
    <w:p w14:paraId="63BBF767" w14:textId="77777777" w:rsidR="00F14B1B" w:rsidRDefault="002B7EC9" w:rsidP="00F14B1B">
      <w:pPr>
        <w:rPr>
          <w:lang w:eastAsia="en-AU"/>
        </w:rPr>
      </w:pPr>
      <w:r>
        <w:rPr>
          <w:noProof/>
          <w:lang w:val="en-US"/>
        </w:rPr>
        <w:drawing>
          <wp:inline distT="0" distB="0" distL="0" distR="0" wp14:anchorId="6A1E9581" wp14:editId="325A64E8">
            <wp:extent cx="6372225" cy="3571240"/>
            <wp:effectExtent l="19050" t="19050" r="2857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72225" cy="3571240"/>
                    </a:xfrm>
                    <a:prstGeom prst="rect">
                      <a:avLst/>
                    </a:prstGeom>
                    <a:ln>
                      <a:solidFill>
                        <a:schemeClr val="bg1">
                          <a:lumMod val="75000"/>
                        </a:schemeClr>
                      </a:solidFill>
                    </a:ln>
                  </pic:spPr>
                </pic:pic>
              </a:graphicData>
            </a:graphic>
          </wp:inline>
        </w:drawing>
      </w:r>
    </w:p>
    <w:p w14:paraId="3D0F17BD" w14:textId="77777777" w:rsidR="00E16DAE" w:rsidRDefault="00E16DAE">
      <w:pPr>
        <w:spacing w:line="276" w:lineRule="auto"/>
        <w:sectPr w:rsidR="00E16DAE" w:rsidSect="00DC5631">
          <w:headerReference w:type="default" r:id="rId19"/>
          <w:pgSz w:w="11906" w:h="16838" w:code="9"/>
          <w:pgMar w:top="1276" w:right="1077" w:bottom="851" w:left="794" w:header="6" w:footer="335" w:gutter="0"/>
          <w:cols w:space="708"/>
          <w:docGrid w:linePitch="360"/>
        </w:sectPr>
      </w:pPr>
    </w:p>
    <w:p w14:paraId="070E8807" w14:textId="77777777" w:rsidR="00E16DAE" w:rsidRPr="00E16DAE" w:rsidRDefault="00E34D3E" w:rsidP="00F16B60">
      <w:pPr>
        <w:pStyle w:val="Heading1"/>
      </w:pPr>
      <w:bookmarkStart w:id="25" w:name="_Toc477268981"/>
      <w:bookmarkStart w:id="26" w:name="_Toc496264859"/>
      <w:r>
        <w:lastRenderedPageBreak/>
        <w:t>Add system users</w:t>
      </w:r>
      <w:bookmarkEnd w:id="25"/>
      <w:bookmarkEnd w:id="26"/>
    </w:p>
    <w:p w14:paraId="53852A44" w14:textId="77777777" w:rsidR="00E34D3E" w:rsidRDefault="6F67EDE1" w:rsidP="00E34D3E">
      <w:pPr>
        <w:pStyle w:val="Body"/>
      </w:pPr>
      <w:r>
        <w:t xml:space="preserve">User profiles are required so that users can log into LOGIQC. The </w:t>
      </w:r>
      <w:r w:rsidRPr="6F67EDE1">
        <w:rPr>
          <w:b/>
          <w:bCs/>
        </w:rPr>
        <w:t xml:space="preserve">staff contacts </w:t>
      </w:r>
      <w:r>
        <w:t>tab displays all system users who can access the system. Note: people must be entered as staff contacts to be able to log into the system.</w:t>
      </w:r>
    </w:p>
    <w:p w14:paraId="36B3559C" w14:textId="77777777" w:rsidR="00E34D3E" w:rsidRPr="00A17763" w:rsidRDefault="002B7EC9" w:rsidP="00E34D3E">
      <w:pPr>
        <w:pStyle w:val="Picture"/>
        <w:ind w:left="0"/>
      </w:pPr>
      <w:r>
        <w:rPr>
          <w:lang w:val="en-US"/>
        </w:rPr>
        <w:drawing>
          <wp:inline distT="0" distB="0" distL="0" distR="0" wp14:anchorId="50DDF976" wp14:editId="6EB81442">
            <wp:extent cx="6372225" cy="1078230"/>
            <wp:effectExtent l="19050" t="19050" r="2857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72225" cy="1078230"/>
                    </a:xfrm>
                    <a:prstGeom prst="rect">
                      <a:avLst/>
                    </a:prstGeom>
                    <a:ln>
                      <a:solidFill>
                        <a:schemeClr val="bg1">
                          <a:lumMod val="75000"/>
                        </a:schemeClr>
                      </a:solidFill>
                    </a:ln>
                  </pic:spPr>
                </pic:pic>
              </a:graphicData>
            </a:graphic>
          </wp:inline>
        </w:drawing>
      </w:r>
    </w:p>
    <w:p w14:paraId="18E81286" w14:textId="77777777" w:rsidR="00E16DAE" w:rsidRDefault="00E16DAE" w:rsidP="6F67EDE1"/>
    <w:p w14:paraId="1A1B51C9" w14:textId="77777777" w:rsidR="00E34D3E" w:rsidRPr="00334FFB" w:rsidRDefault="6F67EDE1" w:rsidP="6F67EDE1">
      <w:r>
        <w:t xml:space="preserve">A system user is always displayed </w:t>
      </w:r>
      <w:r w:rsidR="00CC0D47">
        <w:t>with</w:t>
      </w:r>
      <w:r>
        <w:t xml:space="preserve"> their name and position title. Position titles must be unique even if there are multiple positions with the same title. This is because tasks in LOGIQC are assigned to the position, not the person. When creating multiple positions of the same name, make them unique </w:t>
      </w:r>
      <w:proofErr w:type="spellStart"/>
      <w:r>
        <w:t>eg</w:t>
      </w:r>
      <w:proofErr w:type="spellEnd"/>
      <w:r>
        <w:t xml:space="preserve"> Nurse 1, Nurse 2 etc</w:t>
      </w:r>
      <w:r w:rsidR="00AB702C">
        <w:t xml:space="preserve">. To </w:t>
      </w:r>
      <w:r w:rsidR="00AB702C" w:rsidRPr="00AB702C">
        <w:t>setup the position title menu refer to the system setup guide for examples and instructions</w:t>
      </w:r>
      <w:r w:rsidRPr="00AB702C">
        <w:t>.</w:t>
      </w:r>
      <w:r>
        <w:t xml:space="preserve">  </w:t>
      </w:r>
    </w:p>
    <w:p w14:paraId="251D3ADA" w14:textId="77777777" w:rsidR="001C56DB" w:rsidRDefault="00FD56AB" w:rsidP="00F16B60">
      <w:pPr>
        <w:pStyle w:val="Heading3"/>
      </w:pPr>
      <w:bookmarkStart w:id="27" w:name="_Toc496264860"/>
      <w:r w:rsidRPr="00154C83">
        <w:t>How to a</w:t>
      </w:r>
      <w:r w:rsidR="00E34D3E" w:rsidRPr="00154C83">
        <w:t>dd</w:t>
      </w:r>
      <w:r w:rsidRPr="00154C83">
        <w:t xml:space="preserve"> </w:t>
      </w:r>
      <w:r w:rsidR="008326B2" w:rsidRPr="00154C83">
        <w:t>a system user</w:t>
      </w:r>
      <w:bookmarkEnd w:id="27"/>
    </w:p>
    <w:p w14:paraId="6D6784D3" w14:textId="77777777" w:rsidR="00E16DAE" w:rsidRPr="00154C83" w:rsidRDefault="00E16DAE" w:rsidP="00154C83">
      <w:pPr>
        <w:spacing w:after="0"/>
        <w:rPr>
          <w:b/>
        </w:rPr>
      </w:pPr>
    </w:p>
    <w:p w14:paraId="375F855E" w14:textId="77777777" w:rsidR="003D3BEF" w:rsidRPr="009709F8" w:rsidRDefault="6F67EDE1" w:rsidP="00030B6A">
      <w:pPr>
        <w:pStyle w:val="ListParagraph"/>
        <w:numPr>
          <w:ilvl w:val="0"/>
          <w:numId w:val="5"/>
        </w:numPr>
      </w:pPr>
      <w:r>
        <w:t>Log in as administrator</w:t>
      </w:r>
    </w:p>
    <w:p w14:paraId="668C4495" w14:textId="77777777" w:rsidR="003D3BEF" w:rsidRDefault="6F67EDE1" w:rsidP="00030B6A">
      <w:pPr>
        <w:pStyle w:val="ListParagraph"/>
        <w:numPr>
          <w:ilvl w:val="0"/>
          <w:numId w:val="5"/>
        </w:numPr>
      </w:pPr>
      <w:r>
        <w:t xml:space="preserve">Click on </w:t>
      </w:r>
      <w:r w:rsidRPr="6F67EDE1">
        <w:rPr>
          <w:b/>
          <w:bCs/>
        </w:rPr>
        <w:t>contacts</w:t>
      </w:r>
      <w:r>
        <w:t xml:space="preserve"> and click </w:t>
      </w:r>
      <w:r w:rsidRPr="6F67EDE1">
        <w:rPr>
          <w:b/>
          <w:bCs/>
        </w:rPr>
        <w:t>add</w:t>
      </w:r>
      <w:r>
        <w:t xml:space="preserve"> </w:t>
      </w:r>
    </w:p>
    <w:p w14:paraId="2E2FF560" w14:textId="77777777" w:rsidR="003D3BEF" w:rsidRDefault="6F67EDE1" w:rsidP="00030B6A">
      <w:pPr>
        <w:pStyle w:val="ListParagraph"/>
        <w:numPr>
          <w:ilvl w:val="0"/>
          <w:numId w:val="5"/>
        </w:numPr>
      </w:pPr>
      <w:r>
        <w:t xml:space="preserve">Select the </w:t>
      </w:r>
      <w:r w:rsidRPr="6F67EDE1">
        <w:rPr>
          <w:b/>
          <w:bCs/>
        </w:rPr>
        <w:t>staff</w:t>
      </w:r>
      <w:r>
        <w:t xml:space="preserve"> option in the </w:t>
      </w:r>
      <w:r w:rsidRPr="6F67EDE1">
        <w:rPr>
          <w:b/>
          <w:bCs/>
        </w:rPr>
        <w:t xml:space="preserve">contact type </w:t>
      </w:r>
      <w:r>
        <w:t xml:space="preserve">menu </w:t>
      </w:r>
    </w:p>
    <w:p w14:paraId="00E53746" w14:textId="77777777" w:rsidR="00E16DAE" w:rsidRDefault="00E16DAE" w:rsidP="00E16DAE">
      <w:pPr>
        <w:pStyle w:val="ListParagraph"/>
        <w:ind w:left="360"/>
      </w:pPr>
    </w:p>
    <w:p w14:paraId="74863245" w14:textId="77777777" w:rsidR="003D3BEF" w:rsidRDefault="003D3BEF" w:rsidP="00CC0D47">
      <w:pPr>
        <w:pStyle w:val="Picture"/>
        <w:spacing w:before="0" w:after="0"/>
      </w:pPr>
      <w:r>
        <w:rPr>
          <w:lang w:val="en-US" w:eastAsia="en-US"/>
        </w:rPr>
        <mc:AlternateContent>
          <mc:Choice Requires="wps">
            <w:drawing>
              <wp:anchor distT="0" distB="0" distL="114300" distR="114300" simplePos="0" relativeHeight="251679744" behindDoc="0" locked="0" layoutInCell="1" allowOverlap="1" wp14:anchorId="26EE1380" wp14:editId="166EE228">
                <wp:simplePos x="0" y="0"/>
                <wp:positionH relativeFrom="column">
                  <wp:posOffset>286385</wp:posOffset>
                </wp:positionH>
                <wp:positionV relativeFrom="paragraph">
                  <wp:posOffset>567690</wp:posOffset>
                </wp:positionV>
                <wp:extent cx="790575" cy="571500"/>
                <wp:effectExtent l="0" t="0" r="9525" b="0"/>
                <wp:wrapNone/>
                <wp:docPr id="71" name="Rectangle 71"/>
                <wp:cNvGraphicFramePr/>
                <a:graphic xmlns:a="http://schemas.openxmlformats.org/drawingml/2006/main">
                  <a:graphicData uri="http://schemas.microsoft.com/office/word/2010/wordprocessingShape">
                    <wps:wsp>
                      <wps:cNvSpPr/>
                      <wps:spPr>
                        <a:xfrm>
                          <a:off x="0" y="0"/>
                          <a:ext cx="790575" cy="571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B0AA1" id="Rectangle 71" o:spid="_x0000_s1026" style="position:absolute;margin-left:22.55pt;margin-top:44.7pt;width:62.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LmEnAIAAKkFAAAOAAAAZHJzL2Uyb0RvYy54bWysVE1v2zAMvQ/YfxB0X+0EzbIGdYqgRYcB&#10;XRu0HXpWZCk2IImapMTJfv0oyXY/Vuww7CKLFPlIPpM8vzhoRfbC+RZMRScnJSXCcKhbs63oj8fr&#10;T18o8YGZmikwoqJH4enF8uOH884uxBQaULVwBEGMX3S2ok0IdlEUnjdCM38CVhh8lOA0Cyi6bVE7&#10;1iG6VsW0LD8XHbjaOuDCe9Re5Ue6TPhSCh7upPQiEFVRzC2k06VzE89iec4WW8ds0/I+DfYPWWjW&#10;Ggw6Ql2xwMjOtX9A6ZY78CDDCQddgJQtF6kGrGZSvqnmoWFWpFqQHG9Hmvz/g+W3+7UjbV3R+YQS&#10;wzT+o3tkjZmtEgR1SFBn/QLtHuza9ZLHa6z2IJ2OX6yDHBKpx5FUcQiEo3J+Vs7mM0o4Ps3mk1mZ&#10;SC+ena3z4asATeKlog6jJyrZ/sYHDIimg0mM5UG19XWrVBJin4hL5cie4R/ebCfJVe30d6iz7gwj&#10;DiFTW0XzhPoKSZmIZyAi56BRU8Tac7XpFo5KRDtl7oVE2rC+aYo4IuegjHNhQk7GN6wWWR1TeT+X&#10;BBiRJcYfsXuA10UO2DnL3j66itTvo3P5t8Sy8+iRIoMJo7NuDbj3ABRW1UfO9gNJmZrI0gbqIzaV&#10;gzxt3vLrFn/tDfNhzRyOFw4iroxwh4dU0FUU+hslDbhf7+mjPXY9vlLS4bhW1P/cMScoUd8MzsPZ&#10;5PQ0zncSTmfzKQru5cvm5YvZ6UvAfsGWx+zSNdoHNVylA/2Em2UVo+ITMxxjV5QHNwiXIa8R3E1c&#10;rFbJDGfasnBjHiyP4JHV2LqPhyfmbN/fAQfjFobRZos3bZ5to6eB1S6AbNMMPPPa8437IDVxv7vi&#10;wnkpJ6vnDbv8DQAA//8DAFBLAwQUAAYACAAAACEA0UVAZd8AAAAJAQAADwAAAGRycy9kb3ducmV2&#10;LnhtbEyPQU+DQBCF7yb+h82YeLNLSbsWZGlMk8aTB1ti4m2BEYjsLLJLwX/v9KS3mXkvb76X7Rfb&#10;iwuOvnOkYb2KQCBVru6o0VCcjw87ED4Yqk3vCDX8oId9fnuTmbR2M73h5RQawSHkU6OhDWFIpfRV&#10;i9b4lRuQWPt0ozWB17GR9WhmDre9jKNISWs64g+tGfDQYvV1mqyGuFi28fx6TN4/ivIlUtP3IUal&#10;9f3d8vwEIuAS/sxwxWd0yJmpdBPVXvQaNts1OzXskg2Iq64SBaLk4ZEvMs/k/wb5LwAAAP//AwBQ&#10;SwECLQAUAAYACAAAACEAtoM4kv4AAADhAQAAEwAAAAAAAAAAAAAAAAAAAAAAW0NvbnRlbnRfVHlw&#10;ZXNdLnhtbFBLAQItABQABgAIAAAAIQA4/SH/1gAAAJQBAAALAAAAAAAAAAAAAAAAAC8BAABfcmVs&#10;cy8ucmVsc1BLAQItABQABgAIAAAAIQBS2LmEnAIAAKkFAAAOAAAAAAAAAAAAAAAAAC4CAABkcnMv&#10;ZTJvRG9jLnhtbFBLAQItABQABgAIAAAAIQDRRUBl3wAAAAkBAAAPAAAAAAAAAAAAAAAAAPYEAABk&#10;cnMvZG93bnJldi54bWxQSwUGAAAAAAQABADzAAAAAgYAAAAA&#10;" fillcolor="#f2f2f2 [3052]" stroked="f" strokeweight="1pt"/>
            </w:pict>
          </mc:Fallback>
        </mc:AlternateContent>
      </w:r>
      <w:r>
        <w:rPr>
          <w:lang w:val="en-US" w:eastAsia="en-US"/>
        </w:rPr>
        <w:drawing>
          <wp:inline distT="0" distB="0" distL="0" distR="0" wp14:anchorId="36E6C50A" wp14:editId="4E21E66D">
            <wp:extent cx="3058671" cy="1266825"/>
            <wp:effectExtent l="19050" t="19050" r="2794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r="49547"/>
                    <a:stretch/>
                  </pic:blipFill>
                  <pic:spPr bwMode="auto">
                    <a:xfrm>
                      <a:off x="0" y="0"/>
                      <a:ext cx="3087346" cy="127870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B4389F6" w14:textId="77777777" w:rsidR="003D3BEF" w:rsidRPr="00335D15" w:rsidRDefault="6F67EDE1" w:rsidP="00030B6A">
      <w:pPr>
        <w:pStyle w:val="ListParagraph"/>
        <w:numPr>
          <w:ilvl w:val="0"/>
          <w:numId w:val="5"/>
        </w:numPr>
        <w:spacing w:after="120"/>
      </w:pPr>
      <w:r>
        <w:t xml:space="preserve">Complete the contacts </w:t>
      </w:r>
      <w:r w:rsidRPr="6F67EDE1">
        <w:rPr>
          <w:b/>
          <w:bCs/>
        </w:rPr>
        <w:t>details</w:t>
      </w:r>
      <w:r>
        <w:t xml:space="preserve"> form referring to the instructions for each field below: </w:t>
      </w:r>
    </w:p>
    <w:tbl>
      <w:tblPr>
        <w:tblStyle w:val="TableGrid"/>
        <w:tblW w:w="9781"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4819"/>
        <w:gridCol w:w="4962"/>
      </w:tblGrid>
      <w:tr w:rsidR="003D3BEF" w:rsidRPr="00A94751" w14:paraId="66921E85" w14:textId="77777777" w:rsidTr="6F67EDE1">
        <w:tc>
          <w:tcPr>
            <w:tcW w:w="4819" w:type="dxa"/>
            <w:shd w:val="clear" w:color="auto" w:fill="auto"/>
          </w:tcPr>
          <w:p w14:paraId="4910825A" w14:textId="77777777" w:rsidR="003D3BEF" w:rsidRPr="00A94751" w:rsidRDefault="003D3BEF" w:rsidP="00472A5D">
            <w:pPr>
              <w:rPr>
                <w:sz w:val="20"/>
              </w:rPr>
            </w:pPr>
            <w:r>
              <w:rPr>
                <w:noProof/>
                <w:lang w:val="en-US"/>
              </w:rPr>
              <w:drawing>
                <wp:inline distT="0" distB="0" distL="0" distR="0" wp14:anchorId="0591BC9E" wp14:editId="42FDA4C8">
                  <wp:extent cx="2880000" cy="244428"/>
                  <wp:effectExtent l="19050" t="19050" r="15875" b="2286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44428"/>
                          </a:xfrm>
                          <a:prstGeom prst="rect">
                            <a:avLst/>
                          </a:prstGeom>
                          <a:ln>
                            <a:solidFill>
                              <a:schemeClr val="bg1">
                                <a:lumMod val="75000"/>
                              </a:schemeClr>
                            </a:solidFill>
                          </a:ln>
                        </pic:spPr>
                      </pic:pic>
                    </a:graphicData>
                  </a:graphic>
                </wp:inline>
              </w:drawing>
            </w:r>
          </w:p>
        </w:tc>
        <w:tc>
          <w:tcPr>
            <w:tcW w:w="4962" w:type="dxa"/>
            <w:shd w:val="clear" w:color="auto" w:fill="EAEAEA"/>
          </w:tcPr>
          <w:p w14:paraId="19658453" w14:textId="77777777" w:rsidR="003D3BEF" w:rsidRPr="006D5EAF" w:rsidRDefault="6F67EDE1" w:rsidP="00472A5D">
            <w:pPr>
              <w:pStyle w:val="Tablebody"/>
            </w:pPr>
            <w:r>
              <w:t xml:space="preserve">Select </w:t>
            </w:r>
            <w:r w:rsidRPr="6F67EDE1">
              <w:rPr>
                <w:b/>
                <w:bCs/>
              </w:rPr>
              <w:t>active</w:t>
            </w:r>
            <w:r>
              <w:t xml:space="preserve"> to enable the user to log in. When a user leaves the organisation, their status should be set to inactive.</w:t>
            </w:r>
          </w:p>
        </w:tc>
      </w:tr>
      <w:tr w:rsidR="003D3BEF" w:rsidRPr="00A94751" w14:paraId="2E9D4C67" w14:textId="77777777" w:rsidTr="6F67EDE1">
        <w:tc>
          <w:tcPr>
            <w:tcW w:w="4819" w:type="dxa"/>
            <w:shd w:val="clear" w:color="auto" w:fill="auto"/>
          </w:tcPr>
          <w:p w14:paraId="0EA9C144" w14:textId="77777777" w:rsidR="003D3BEF" w:rsidRPr="00A94751" w:rsidRDefault="003D3BEF" w:rsidP="00472A5D">
            <w:pPr>
              <w:rPr>
                <w:sz w:val="20"/>
              </w:rPr>
            </w:pPr>
            <w:r>
              <w:rPr>
                <w:noProof/>
                <w:lang w:val="en-US"/>
              </w:rPr>
              <w:drawing>
                <wp:inline distT="0" distB="0" distL="0" distR="0" wp14:anchorId="17A76D04" wp14:editId="0D0DFC90">
                  <wp:extent cx="2880000" cy="861897"/>
                  <wp:effectExtent l="19050" t="19050" r="15875" b="1460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80000" cy="861897"/>
                          </a:xfrm>
                          <a:prstGeom prst="rect">
                            <a:avLst/>
                          </a:prstGeom>
                          <a:ln>
                            <a:solidFill>
                              <a:schemeClr val="bg1">
                                <a:lumMod val="75000"/>
                              </a:schemeClr>
                            </a:solidFill>
                          </a:ln>
                        </pic:spPr>
                      </pic:pic>
                    </a:graphicData>
                  </a:graphic>
                </wp:inline>
              </w:drawing>
            </w:r>
          </w:p>
        </w:tc>
        <w:tc>
          <w:tcPr>
            <w:tcW w:w="4962" w:type="dxa"/>
            <w:shd w:val="clear" w:color="auto" w:fill="EAEAEA"/>
          </w:tcPr>
          <w:p w14:paraId="2168053A" w14:textId="77777777" w:rsidR="003D3BEF" w:rsidRPr="006D5EAF" w:rsidRDefault="6F67EDE1" w:rsidP="00472A5D">
            <w:pPr>
              <w:pStyle w:val="Tablebody"/>
            </w:pPr>
            <w:r>
              <w:t>Select the person’s preferred title and enter their family and given name.</w:t>
            </w:r>
          </w:p>
        </w:tc>
      </w:tr>
      <w:tr w:rsidR="003D3BEF" w:rsidRPr="00A94751" w14:paraId="6C58F189" w14:textId="77777777" w:rsidTr="6F67EDE1">
        <w:tc>
          <w:tcPr>
            <w:tcW w:w="4819" w:type="dxa"/>
            <w:shd w:val="clear" w:color="auto" w:fill="auto"/>
          </w:tcPr>
          <w:p w14:paraId="6388C616" w14:textId="77777777" w:rsidR="003D3BEF" w:rsidRPr="00A94751" w:rsidRDefault="003D3BEF" w:rsidP="00472A5D">
            <w:pPr>
              <w:rPr>
                <w:sz w:val="20"/>
              </w:rPr>
            </w:pPr>
            <w:r>
              <w:rPr>
                <w:noProof/>
                <w:lang w:val="en-US"/>
              </w:rPr>
              <w:drawing>
                <wp:inline distT="0" distB="0" distL="0" distR="0" wp14:anchorId="6C9EC613" wp14:editId="2221B5B9">
                  <wp:extent cx="2880000" cy="573894"/>
                  <wp:effectExtent l="19050" t="19050" r="15875" b="171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80000" cy="573894"/>
                          </a:xfrm>
                          <a:prstGeom prst="rect">
                            <a:avLst/>
                          </a:prstGeom>
                          <a:ln>
                            <a:solidFill>
                              <a:schemeClr val="bg1">
                                <a:lumMod val="75000"/>
                              </a:schemeClr>
                            </a:solidFill>
                          </a:ln>
                        </pic:spPr>
                      </pic:pic>
                    </a:graphicData>
                  </a:graphic>
                </wp:inline>
              </w:drawing>
            </w:r>
          </w:p>
        </w:tc>
        <w:tc>
          <w:tcPr>
            <w:tcW w:w="4962" w:type="dxa"/>
            <w:shd w:val="clear" w:color="auto" w:fill="EAEAEA"/>
          </w:tcPr>
          <w:p w14:paraId="11241C73" w14:textId="77777777" w:rsidR="003D3BEF" w:rsidRPr="006D5EAF" w:rsidRDefault="6F67EDE1" w:rsidP="00472A5D">
            <w:pPr>
              <w:pStyle w:val="Tablebody"/>
            </w:pPr>
            <w:r>
              <w:t>Select the position title of the staff member. A user must have a position to receive tasks.</w:t>
            </w:r>
          </w:p>
          <w:p w14:paraId="3164352E" w14:textId="77777777" w:rsidR="003D3BEF" w:rsidRPr="006D5EAF" w:rsidRDefault="6F67EDE1" w:rsidP="00472A5D">
            <w:pPr>
              <w:pStyle w:val="Tablebody"/>
            </w:pPr>
            <w:r>
              <w:t>Select the work area and position relevant to the person.</w:t>
            </w:r>
          </w:p>
        </w:tc>
      </w:tr>
      <w:tr w:rsidR="003D3BEF" w:rsidRPr="00A94751" w14:paraId="500BAB4F" w14:textId="77777777" w:rsidTr="6F67EDE1">
        <w:tc>
          <w:tcPr>
            <w:tcW w:w="4819" w:type="dxa"/>
            <w:shd w:val="clear" w:color="auto" w:fill="auto"/>
          </w:tcPr>
          <w:p w14:paraId="2B370E14" w14:textId="77777777" w:rsidR="003D3BEF" w:rsidRPr="00A94751" w:rsidRDefault="003D3BEF" w:rsidP="00472A5D">
            <w:pPr>
              <w:rPr>
                <w:sz w:val="20"/>
              </w:rPr>
            </w:pPr>
            <w:r>
              <w:rPr>
                <w:noProof/>
                <w:lang w:val="en-US"/>
              </w:rPr>
              <w:lastRenderedPageBreak/>
              <w:drawing>
                <wp:inline distT="0" distB="0" distL="0" distR="0" wp14:anchorId="02454690" wp14:editId="36B0B950">
                  <wp:extent cx="2880000" cy="403200"/>
                  <wp:effectExtent l="19050" t="19050" r="15875" b="165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000" cy="403200"/>
                          </a:xfrm>
                          <a:prstGeom prst="rect">
                            <a:avLst/>
                          </a:prstGeom>
                          <a:ln>
                            <a:solidFill>
                              <a:schemeClr val="bg1">
                                <a:lumMod val="75000"/>
                              </a:schemeClr>
                            </a:solidFill>
                          </a:ln>
                        </pic:spPr>
                      </pic:pic>
                    </a:graphicData>
                  </a:graphic>
                </wp:inline>
              </w:drawing>
            </w:r>
          </w:p>
        </w:tc>
        <w:tc>
          <w:tcPr>
            <w:tcW w:w="4962" w:type="dxa"/>
            <w:shd w:val="clear" w:color="auto" w:fill="EAEAEA"/>
          </w:tcPr>
          <w:p w14:paraId="7A23F219" w14:textId="77777777" w:rsidR="003D3BEF" w:rsidRPr="006D5EAF" w:rsidRDefault="6F67EDE1" w:rsidP="00472A5D">
            <w:pPr>
              <w:pStyle w:val="Tablebody"/>
            </w:pPr>
            <w:r>
              <w:t xml:space="preserve">Select the name of each staff member who reports to this position and click add. </w:t>
            </w:r>
          </w:p>
        </w:tc>
      </w:tr>
      <w:tr w:rsidR="003D3BEF" w:rsidRPr="00A94751" w14:paraId="512206CC" w14:textId="77777777" w:rsidTr="6F67EDE1">
        <w:tc>
          <w:tcPr>
            <w:tcW w:w="4819" w:type="dxa"/>
            <w:shd w:val="clear" w:color="auto" w:fill="auto"/>
          </w:tcPr>
          <w:p w14:paraId="6AB7C3D9" w14:textId="77777777" w:rsidR="003D3BEF" w:rsidRDefault="003D3BEF" w:rsidP="00472A5D">
            <w:pPr>
              <w:rPr>
                <w:noProof/>
              </w:rPr>
            </w:pPr>
            <w:r>
              <w:rPr>
                <w:noProof/>
                <w:lang w:val="en-US"/>
              </w:rPr>
              <w:drawing>
                <wp:inline distT="0" distB="0" distL="0" distR="0" wp14:anchorId="34C1F1FB" wp14:editId="0F6CF258">
                  <wp:extent cx="2880000" cy="1434745"/>
                  <wp:effectExtent l="19050" t="19050" r="15875" b="1333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0000" cy="1434745"/>
                          </a:xfrm>
                          <a:prstGeom prst="rect">
                            <a:avLst/>
                          </a:prstGeom>
                          <a:ln>
                            <a:solidFill>
                              <a:schemeClr val="bg1">
                                <a:lumMod val="75000"/>
                              </a:schemeClr>
                            </a:solidFill>
                          </a:ln>
                        </pic:spPr>
                      </pic:pic>
                    </a:graphicData>
                  </a:graphic>
                </wp:inline>
              </w:drawing>
            </w:r>
          </w:p>
        </w:tc>
        <w:tc>
          <w:tcPr>
            <w:tcW w:w="4962" w:type="dxa"/>
            <w:shd w:val="clear" w:color="auto" w:fill="EAEAEA"/>
          </w:tcPr>
          <w:p w14:paraId="26E146FB" w14:textId="77777777" w:rsidR="003D3BEF" w:rsidRPr="006D5EAF" w:rsidRDefault="6F67EDE1" w:rsidP="00472A5D">
            <w:pPr>
              <w:pStyle w:val="Tablebody"/>
            </w:pPr>
            <w:r>
              <w:t>Enter the contact details for the staff member. All users can see these details. Required fields are:</w:t>
            </w:r>
          </w:p>
          <w:p w14:paraId="2B6CDB49" w14:textId="77777777" w:rsidR="003D3BEF" w:rsidRPr="006D5EAF" w:rsidRDefault="6F67EDE1" w:rsidP="00472A5D">
            <w:pPr>
              <w:pStyle w:val="Tablebody"/>
            </w:pPr>
            <w:r>
              <w:t>Telephone OR mobile number</w:t>
            </w:r>
          </w:p>
          <w:p w14:paraId="0A2539AB" w14:textId="77777777" w:rsidR="003D3BEF" w:rsidRPr="006D5EAF" w:rsidRDefault="6F67EDE1" w:rsidP="00472A5D">
            <w:pPr>
              <w:pStyle w:val="Tablebody"/>
            </w:pPr>
            <w:r>
              <w:t xml:space="preserve">Email  </w:t>
            </w:r>
          </w:p>
        </w:tc>
      </w:tr>
      <w:tr w:rsidR="003D3BEF" w:rsidRPr="00A94751" w14:paraId="758269B8" w14:textId="77777777" w:rsidTr="6F67EDE1">
        <w:tc>
          <w:tcPr>
            <w:tcW w:w="4819" w:type="dxa"/>
            <w:shd w:val="clear" w:color="auto" w:fill="auto"/>
          </w:tcPr>
          <w:p w14:paraId="216BAA5C" w14:textId="77777777" w:rsidR="003D3BEF" w:rsidRPr="00A94751" w:rsidRDefault="003D3BEF" w:rsidP="00472A5D">
            <w:pPr>
              <w:rPr>
                <w:sz w:val="20"/>
              </w:rPr>
            </w:pPr>
            <w:r>
              <w:rPr>
                <w:noProof/>
                <w:lang w:val="en-US"/>
              </w:rPr>
              <w:drawing>
                <wp:inline distT="0" distB="0" distL="0" distR="0" wp14:anchorId="6199CA5F" wp14:editId="63F58563">
                  <wp:extent cx="2880000" cy="226399"/>
                  <wp:effectExtent l="19050" t="19050" r="15875" b="2159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80000" cy="226399"/>
                          </a:xfrm>
                          <a:prstGeom prst="rect">
                            <a:avLst/>
                          </a:prstGeom>
                          <a:ln>
                            <a:solidFill>
                              <a:schemeClr val="bg1">
                                <a:lumMod val="75000"/>
                              </a:schemeClr>
                            </a:solidFill>
                          </a:ln>
                        </pic:spPr>
                      </pic:pic>
                    </a:graphicData>
                  </a:graphic>
                </wp:inline>
              </w:drawing>
            </w:r>
          </w:p>
        </w:tc>
        <w:tc>
          <w:tcPr>
            <w:tcW w:w="4962" w:type="dxa"/>
            <w:shd w:val="clear" w:color="auto" w:fill="EAEAEA"/>
          </w:tcPr>
          <w:p w14:paraId="3A7354A1" w14:textId="77777777" w:rsidR="003D3BEF" w:rsidRPr="006D5EAF" w:rsidRDefault="6F67EDE1" w:rsidP="00472A5D">
            <w:pPr>
              <w:pStyle w:val="Tablebody"/>
            </w:pPr>
            <w:r>
              <w:t>Specify the user’s system permissions. (see appendix or search on permissions in helpdesk)</w:t>
            </w:r>
          </w:p>
        </w:tc>
      </w:tr>
      <w:tr w:rsidR="003D3BEF" w:rsidRPr="00A94751" w14:paraId="18B00B5A" w14:textId="77777777" w:rsidTr="6F67EDE1">
        <w:tc>
          <w:tcPr>
            <w:tcW w:w="4819" w:type="dxa"/>
            <w:shd w:val="clear" w:color="auto" w:fill="auto"/>
          </w:tcPr>
          <w:p w14:paraId="271EB1C1" w14:textId="77777777" w:rsidR="003D3BEF" w:rsidRPr="00A94751" w:rsidRDefault="003D3BEF" w:rsidP="00472A5D">
            <w:pPr>
              <w:rPr>
                <w:sz w:val="20"/>
              </w:rPr>
            </w:pPr>
            <w:r>
              <w:rPr>
                <w:noProof/>
                <w:lang w:val="en-US"/>
              </w:rPr>
              <w:drawing>
                <wp:inline distT="0" distB="0" distL="0" distR="0" wp14:anchorId="5D0B0FDD" wp14:editId="0C6C7684">
                  <wp:extent cx="2880000" cy="236066"/>
                  <wp:effectExtent l="19050" t="19050" r="15875" b="1206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0000" cy="236066"/>
                          </a:xfrm>
                          <a:prstGeom prst="rect">
                            <a:avLst/>
                          </a:prstGeom>
                          <a:ln>
                            <a:solidFill>
                              <a:schemeClr val="bg1">
                                <a:lumMod val="75000"/>
                              </a:schemeClr>
                            </a:solidFill>
                          </a:ln>
                        </pic:spPr>
                      </pic:pic>
                    </a:graphicData>
                  </a:graphic>
                </wp:inline>
              </w:drawing>
            </w:r>
          </w:p>
        </w:tc>
        <w:tc>
          <w:tcPr>
            <w:tcW w:w="4962" w:type="dxa"/>
            <w:shd w:val="clear" w:color="auto" w:fill="EAEAEA"/>
          </w:tcPr>
          <w:p w14:paraId="5F9600F8" w14:textId="77777777" w:rsidR="003D3BEF" w:rsidRPr="006D5EAF" w:rsidRDefault="6F67EDE1" w:rsidP="00472A5D">
            <w:pPr>
              <w:pStyle w:val="Tablebody"/>
            </w:pPr>
            <w:r>
              <w:t xml:space="preserve">Enter a username for logging on to the system </w:t>
            </w:r>
            <w:proofErr w:type="spellStart"/>
            <w:r>
              <w:t>eg</w:t>
            </w:r>
            <w:proofErr w:type="spellEnd"/>
            <w:r>
              <w:t xml:space="preserve"> </w:t>
            </w:r>
            <w:proofErr w:type="spellStart"/>
            <w:r>
              <w:t>firstname.lastname</w:t>
            </w:r>
            <w:proofErr w:type="spellEnd"/>
            <w:r>
              <w:t xml:space="preserve">. It may be useful to use the same naming convention as the user network login account. </w:t>
            </w:r>
          </w:p>
        </w:tc>
      </w:tr>
      <w:tr w:rsidR="003D3BEF" w:rsidRPr="00A94751" w14:paraId="0D300B58" w14:textId="77777777" w:rsidTr="6F67EDE1">
        <w:tc>
          <w:tcPr>
            <w:tcW w:w="4819" w:type="dxa"/>
            <w:shd w:val="clear" w:color="auto" w:fill="auto"/>
          </w:tcPr>
          <w:p w14:paraId="34B04CB2" w14:textId="77777777" w:rsidR="003D3BEF" w:rsidRPr="00A94751" w:rsidRDefault="003D3BEF" w:rsidP="00472A5D">
            <w:pPr>
              <w:rPr>
                <w:sz w:val="20"/>
              </w:rPr>
            </w:pPr>
            <w:r>
              <w:rPr>
                <w:noProof/>
                <w:lang w:val="en-US"/>
              </w:rPr>
              <w:drawing>
                <wp:inline distT="0" distB="0" distL="0" distR="0" wp14:anchorId="380B68A4" wp14:editId="28BA2862">
                  <wp:extent cx="2880000" cy="196969"/>
                  <wp:effectExtent l="19050" t="19050" r="15875" b="127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80000" cy="196969"/>
                          </a:xfrm>
                          <a:prstGeom prst="rect">
                            <a:avLst/>
                          </a:prstGeom>
                          <a:ln>
                            <a:solidFill>
                              <a:schemeClr val="bg1">
                                <a:lumMod val="75000"/>
                              </a:schemeClr>
                            </a:solidFill>
                          </a:ln>
                        </pic:spPr>
                      </pic:pic>
                    </a:graphicData>
                  </a:graphic>
                </wp:inline>
              </w:drawing>
            </w:r>
          </w:p>
        </w:tc>
        <w:tc>
          <w:tcPr>
            <w:tcW w:w="4962" w:type="dxa"/>
            <w:shd w:val="clear" w:color="auto" w:fill="EAEAEA"/>
          </w:tcPr>
          <w:p w14:paraId="6A7B09B3" w14:textId="77777777" w:rsidR="003D3BEF" w:rsidRPr="006D5EAF" w:rsidRDefault="6F67EDE1" w:rsidP="00472A5D">
            <w:pPr>
              <w:pStyle w:val="Tablebody"/>
            </w:pPr>
            <w:r>
              <w:t>Enter the user password for logging in. Each user can reset their own password by clicking My profile after logging in. Tip: Passwords are case sensitive.</w:t>
            </w:r>
          </w:p>
        </w:tc>
      </w:tr>
    </w:tbl>
    <w:p w14:paraId="072FF75A" w14:textId="77777777" w:rsidR="00AB702C" w:rsidRPr="00335D15" w:rsidRDefault="00AB702C" w:rsidP="00AB702C">
      <w:pPr>
        <w:pStyle w:val="ListParagraph"/>
        <w:numPr>
          <w:ilvl w:val="0"/>
          <w:numId w:val="5"/>
        </w:numPr>
        <w:spacing w:after="120"/>
      </w:pPr>
      <w:r>
        <w:t xml:space="preserve">Click </w:t>
      </w:r>
      <w:r w:rsidRPr="00AC414E">
        <w:rPr>
          <w:b/>
        </w:rPr>
        <w:t>Save</w:t>
      </w:r>
      <w:r w:rsidR="00AC414E">
        <w:rPr>
          <w:b/>
        </w:rPr>
        <w:t>.</w:t>
      </w:r>
    </w:p>
    <w:p w14:paraId="5630FD01" w14:textId="77777777" w:rsidR="00CC0D47" w:rsidRDefault="00CC0D47" w:rsidP="00140779">
      <w:pPr>
        <w:pStyle w:val="Heading1"/>
      </w:pPr>
    </w:p>
    <w:p w14:paraId="3066E9E1" w14:textId="77777777" w:rsidR="00CC0D47" w:rsidRDefault="00CC0D47">
      <w:pPr>
        <w:spacing w:line="276" w:lineRule="auto"/>
        <w:rPr>
          <w:b/>
          <w:noProof/>
          <w:sz w:val="28"/>
          <w:lang w:eastAsia="en-AU"/>
        </w:rPr>
      </w:pPr>
      <w:r>
        <w:br w:type="page"/>
      </w:r>
    </w:p>
    <w:p w14:paraId="77272065" w14:textId="77777777" w:rsidR="00E16DAE" w:rsidRPr="00E16DAE" w:rsidRDefault="00A32F83" w:rsidP="00F16B60">
      <w:pPr>
        <w:pStyle w:val="Heading1"/>
      </w:pPr>
      <w:bookmarkStart w:id="28" w:name="_Toc477268982"/>
      <w:bookmarkStart w:id="29" w:name="_Toc496264861"/>
      <w:r>
        <w:t>Add business contacts</w:t>
      </w:r>
      <w:bookmarkEnd w:id="28"/>
      <w:bookmarkEnd w:id="29"/>
    </w:p>
    <w:p w14:paraId="3312C3B8" w14:textId="77777777" w:rsidR="00C00B9F" w:rsidRDefault="00C00B9F" w:rsidP="00C00B9F">
      <w:pPr>
        <w:pStyle w:val="Heading3"/>
        <w:spacing w:after="240"/>
      </w:pPr>
      <w:bookmarkStart w:id="30" w:name="_Toc496264862"/>
      <w:r>
        <w:t>Business contacts</w:t>
      </w:r>
      <w:bookmarkEnd w:id="30"/>
    </w:p>
    <w:p w14:paraId="71EB3B96" w14:textId="77777777" w:rsidR="00A32F83" w:rsidRDefault="6F67EDE1" w:rsidP="00A32F83">
      <w:pPr>
        <w:pStyle w:val="Body"/>
      </w:pPr>
      <w:r w:rsidRPr="00C00B9F">
        <w:t xml:space="preserve">The </w:t>
      </w:r>
      <w:r w:rsidRPr="00C00B9F">
        <w:rPr>
          <w:bCs/>
        </w:rPr>
        <w:t>business contacts</w:t>
      </w:r>
      <w:r w:rsidRPr="6F67EDE1">
        <w:rPr>
          <w:b/>
          <w:bCs/>
        </w:rPr>
        <w:t xml:space="preserve"> </w:t>
      </w:r>
      <w:r>
        <w:t xml:space="preserve">tab displays corporate contacts, contractors, suppliers and stakeholders. When adding these contacts, you will select a category from the </w:t>
      </w:r>
      <w:r w:rsidRPr="6F67EDE1">
        <w:rPr>
          <w:b/>
          <w:bCs/>
        </w:rPr>
        <w:t xml:space="preserve">contact type </w:t>
      </w:r>
      <w:r>
        <w:t xml:space="preserve">menu. </w:t>
      </w:r>
    </w:p>
    <w:p w14:paraId="6859F036" w14:textId="77777777" w:rsidR="00A32F83" w:rsidRPr="00A17763" w:rsidRDefault="002B7EC9" w:rsidP="00A32F83">
      <w:pPr>
        <w:rPr>
          <w:lang w:eastAsia="en-AU"/>
        </w:rPr>
      </w:pPr>
      <w:r>
        <w:rPr>
          <w:noProof/>
          <w:lang w:val="en-US"/>
        </w:rPr>
        <w:drawing>
          <wp:inline distT="0" distB="0" distL="0" distR="0" wp14:anchorId="08ABF20D" wp14:editId="477183E9">
            <wp:extent cx="6372225" cy="1054100"/>
            <wp:effectExtent l="19050" t="19050" r="28575"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72225" cy="1054100"/>
                    </a:xfrm>
                    <a:prstGeom prst="rect">
                      <a:avLst/>
                    </a:prstGeom>
                    <a:ln>
                      <a:solidFill>
                        <a:schemeClr val="bg1">
                          <a:lumMod val="75000"/>
                        </a:schemeClr>
                      </a:solidFill>
                    </a:ln>
                  </pic:spPr>
                </pic:pic>
              </a:graphicData>
            </a:graphic>
          </wp:inline>
        </w:drawing>
      </w:r>
    </w:p>
    <w:p w14:paraId="5D61383C" w14:textId="77777777" w:rsidR="00A32F83" w:rsidRDefault="6F67EDE1" w:rsidP="00A32F83">
      <w:pPr>
        <w:pStyle w:val="Body"/>
      </w:pPr>
      <w:r>
        <w:t xml:space="preserve">This list of contacts can be a useful central phone directory for all users to access.  Note: If the </w:t>
      </w:r>
      <w:r w:rsidRPr="6F67EDE1">
        <w:rPr>
          <w:rStyle w:val="Strong"/>
        </w:rPr>
        <w:t>contracts</w:t>
      </w:r>
      <w:r>
        <w:t xml:space="preserve"> or </w:t>
      </w:r>
      <w:r w:rsidRPr="6F67EDE1">
        <w:rPr>
          <w:rStyle w:val="Strong"/>
        </w:rPr>
        <w:t>supplier</w:t>
      </w:r>
      <w:r w:rsidRPr="6F67EDE1">
        <w:rPr>
          <w:b/>
          <w:bCs/>
        </w:rPr>
        <w:t xml:space="preserve"> </w:t>
      </w:r>
      <w:r>
        <w:t>registers are activated in your system, the relevant parties must be entered as business contacts.</w:t>
      </w:r>
    </w:p>
    <w:p w14:paraId="75B72FDC" w14:textId="77777777" w:rsidR="00156F76" w:rsidRPr="00F16B60" w:rsidRDefault="00FD56AB" w:rsidP="00F16B60">
      <w:pPr>
        <w:pStyle w:val="Heading3"/>
      </w:pPr>
      <w:bookmarkStart w:id="31" w:name="_Toc477269046"/>
      <w:bookmarkStart w:id="32" w:name="_Toc477269085"/>
      <w:bookmarkStart w:id="33" w:name="_Toc496264863"/>
      <w:r w:rsidRPr="00F16B60">
        <w:t xml:space="preserve">How to add </w:t>
      </w:r>
      <w:r w:rsidR="008326B2" w:rsidRPr="00F16B60">
        <w:t>a business contact</w:t>
      </w:r>
      <w:bookmarkEnd w:id="31"/>
      <w:bookmarkEnd w:id="32"/>
      <w:bookmarkEnd w:id="33"/>
    </w:p>
    <w:p w14:paraId="0FB3F181" w14:textId="77777777" w:rsidR="003B3AEC" w:rsidRPr="003B3AEC" w:rsidRDefault="003B3AEC" w:rsidP="003B3AEC">
      <w:pPr>
        <w:spacing w:after="0"/>
        <w:rPr>
          <w:sz w:val="18"/>
          <w:lang w:eastAsia="en-AU"/>
        </w:rPr>
      </w:pPr>
    </w:p>
    <w:p w14:paraId="0544889B" w14:textId="77777777" w:rsidR="008D1D8B" w:rsidRPr="009709F8" w:rsidRDefault="6F67EDE1" w:rsidP="003B3AEC">
      <w:pPr>
        <w:pStyle w:val="ListParagraph"/>
        <w:numPr>
          <w:ilvl w:val="0"/>
          <w:numId w:val="7"/>
        </w:numPr>
      </w:pPr>
      <w:r>
        <w:t>Log in as</w:t>
      </w:r>
      <w:r w:rsidR="003B3AEC">
        <w:t xml:space="preserve"> yourself </w:t>
      </w:r>
      <w:r w:rsidR="003B3AEC" w:rsidRPr="003B3AEC">
        <w:t>(</w:t>
      </w:r>
      <w:r w:rsidR="003B3AEC">
        <w:t>y</w:t>
      </w:r>
      <w:r w:rsidR="003B3AEC" w:rsidRPr="003B3AEC">
        <w:t>our permission level must be creator or higher to add business contacts)</w:t>
      </w:r>
    </w:p>
    <w:p w14:paraId="31395244" w14:textId="77777777" w:rsidR="008D1D8B" w:rsidRDefault="6F67EDE1" w:rsidP="00030B6A">
      <w:pPr>
        <w:pStyle w:val="ListParagraph"/>
        <w:numPr>
          <w:ilvl w:val="0"/>
          <w:numId w:val="7"/>
        </w:numPr>
      </w:pPr>
      <w:r>
        <w:t xml:space="preserve">Click on </w:t>
      </w:r>
      <w:r w:rsidRPr="6F67EDE1">
        <w:rPr>
          <w:b/>
          <w:bCs/>
        </w:rPr>
        <w:t>contacts</w:t>
      </w:r>
      <w:r>
        <w:t xml:space="preserve"> and click </w:t>
      </w:r>
      <w:r w:rsidRPr="6F67EDE1">
        <w:rPr>
          <w:b/>
          <w:bCs/>
        </w:rPr>
        <w:t>add</w:t>
      </w:r>
      <w:r>
        <w:t xml:space="preserve"> </w:t>
      </w:r>
    </w:p>
    <w:p w14:paraId="7F15B7C4" w14:textId="77777777" w:rsidR="008D1D8B" w:rsidRDefault="6F67EDE1" w:rsidP="00030B6A">
      <w:pPr>
        <w:pStyle w:val="ListParagraph"/>
        <w:numPr>
          <w:ilvl w:val="0"/>
          <w:numId w:val="7"/>
        </w:numPr>
      </w:pPr>
      <w:r>
        <w:t xml:space="preserve">Select the relevant option in the </w:t>
      </w:r>
      <w:r w:rsidRPr="6F67EDE1">
        <w:rPr>
          <w:b/>
          <w:bCs/>
        </w:rPr>
        <w:t xml:space="preserve">contact type </w:t>
      </w:r>
      <w:r>
        <w:t xml:space="preserve">menu </w:t>
      </w:r>
    </w:p>
    <w:p w14:paraId="7F37DBD3" w14:textId="77777777" w:rsidR="00F05F02" w:rsidRDefault="00DB0282" w:rsidP="007D6D1C">
      <w:pPr>
        <w:pStyle w:val="Picturecaption"/>
        <w:spacing w:before="240"/>
        <w:ind w:left="360"/>
      </w:pPr>
      <w:r>
        <w:rPr>
          <w:lang w:val="en-US" w:eastAsia="en-US"/>
        </w:rPr>
        <mc:AlternateContent>
          <mc:Choice Requires="wps">
            <w:drawing>
              <wp:anchor distT="0" distB="0" distL="114300" distR="114300" simplePos="0" relativeHeight="251667456" behindDoc="0" locked="0" layoutInCell="1" allowOverlap="1" wp14:anchorId="68DE5B68" wp14:editId="356595D9">
                <wp:simplePos x="0" y="0"/>
                <wp:positionH relativeFrom="column">
                  <wp:posOffset>381635</wp:posOffset>
                </wp:positionH>
                <wp:positionV relativeFrom="paragraph">
                  <wp:posOffset>623570</wp:posOffset>
                </wp:positionV>
                <wp:extent cx="857250" cy="1006475"/>
                <wp:effectExtent l="0" t="0" r="0" b="3175"/>
                <wp:wrapNone/>
                <wp:docPr id="50" name="Rectangle 50"/>
                <wp:cNvGraphicFramePr/>
                <a:graphic xmlns:a="http://schemas.openxmlformats.org/drawingml/2006/main">
                  <a:graphicData uri="http://schemas.microsoft.com/office/word/2010/wordprocessingShape">
                    <wps:wsp>
                      <wps:cNvSpPr/>
                      <wps:spPr>
                        <a:xfrm>
                          <a:off x="0" y="0"/>
                          <a:ext cx="857250" cy="10064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05B1F6" id="Rectangle 50" o:spid="_x0000_s1026" style="position:absolute;margin-left:30.05pt;margin-top:49.1pt;width:67.5pt;height:79.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KoTnQIAAKoFAAAOAAAAZHJzL2Uyb0RvYy54bWysVEtv2zAMvg/YfxB0X+0EydoGcYogRYcB&#10;XVv0gZ4VWYoNSKImKXGyXz9KctzHih2GXWSRIj+Sn0nOL/ZakZ1wvgVT0dFJSYkwHOrWbCr69Hj1&#10;5YwSH5ipmQIjKnoQnl4sPn+ad3YmxtCAqoUjCGL8rLMVbUKws6LwvBGa+ROwwuCjBKdZQNFtitqx&#10;DtG1KsZl+bXowNXWARfeo/YyP9JFwpdS8HArpReBqIpibiGdLp3reBaLOZttHLNNy/s02D9koVlr&#10;MOgAdckCI1vX/gGlW+7AgwwnHHQBUrZcpBqwmlH5rpqHhlmRakFyvB1o8v8Plt/s7hxp64pOkR7D&#10;NP6je2SNmY0SBHVIUGf9DO0e7J3rJY/XWO1eOh2/WAfZJ1IPA6liHwhH5dn0dByxOT6N8I9NTqcR&#10;tHjxts6HbwI0iZeKOgyfuGS7ax+y6dEkBvOg2vqqVSoJsVHESjmyY/iL15tRclVb/QPqrDuflmWq&#10;A0OmvormKYE3SMpEPAMROQeNmiIWn8tNt3BQItopcy8k8oYFjlPEATkHZZwLE3IyvmG1yOqYyse5&#10;JMCILDH+gN0DvC3yiJ2z7O2jq0gNPziXf0ssOw8eKTKYMDjr1oD7CEBhVX3kbH8kKVMTWVpDfcCu&#10;cpDHzVt+1eKvvWY+3DGH84XtgDsj3OIhFXQVhf5GSQPu10f6aI9tj6+UdDivFfU/t8wJStR3gwNx&#10;PppM4oAnYYI9h4J7/bJ+/WK2egXYLyPcTpana7QP6niVDvQzrpZljIpPzHCMXVEe3FFYhbxHcDlx&#10;sVwmMxxqy8K1ebA8gkdWY+s+7p+Zs31/B5yMGzjONpu9a/NsGz0NLLcBZJtm4IXXnm9cCKmJ++UV&#10;N85rOVm9rNjFbwAAAP//AwBQSwMEFAAGAAgAAAAhAKKRdeneAAAACQEAAA8AAABkcnMvZG93bnJl&#10;di54bWxMj8FOhDAQhu8mvkMzJt7cdpuAC1I2ZpONJw+uZBNvhY5ApC3SsuDbO3vS48z/55tviv1q&#10;B3bBKfTeKdhuBDB0jTe9axVU78eHHbAQtTN68A4V/GCAfXl7U+jc+MW94eUUW0YQF3KtoItxzDkP&#10;TYdWh40f0VH26SerI41Ty82kF4LbgUshUm517+hCp0c8dNh8nWarQFZrIpfXY3b+qOoXkc7fB4mp&#10;Uvd36/MTsIhr/CvDVZ/UoSSn2s/OBDYoSMWWmgqynQR2zbOEFjXBk/QReFnw/x+UvwAAAP//AwBQ&#10;SwECLQAUAAYACAAAACEAtoM4kv4AAADhAQAAEwAAAAAAAAAAAAAAAAAAAAAAW0NvbnRlbnRfVHlw&#10;ZXNdLnhtbFBLAQItABQABgAIAAAAIQA4/SH/1gAAAJQBAAALAAAAAAAAAAAAAAAAAC8BAABfcmVs&#10;cy8ucmVsc1BLAQItABQABgAIAAAAIQDG1KoTnQIAAKoFAAAOAAAAAAAAAAAAAAAAAC4CAABkcnMv&#10;ZTJvRG9jLnhtbFBLAQItABQABgAIAAAAIQCikXXp3gAAAAkBAAAPAAAAAAAAAAAAAAAAAPcEAABk&#10;cnMvZG93bnJldi54bWxQSwUGAAAAAAQABADzAAAAAgYAAAAA&#10;" fillcolor="#f2f2f2 [3052]" stroked="f" strokeweight="1pt"/>
            </w:pict>
          </mc:Fallback>
        </mc:AlternateContent>
      </w:r>
      <w:r w:rsidR="00F77E64" w:rsidRPr="00DB0282">
        <w:rPr>
          <w:lang w:val="en-US" w:eastAsia="en-US"/>
        </w:rPr>
        <w:drawing>
          <wp:inline distT="0" distB="0" distL="0" distR="0" wp14:anchorId="15328358" wp14:editId="4DE594D2">
            <wp:extent cx="2880000" cy="1534211"/>
            <wp:effectExtent l="19050" t="19050" r="15875" b="279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50166"/>
                    <a:stretch/>
                  </pic:blipFill>
                  <pic:spPr bwMode="auto">
                    <a:xfrm>
                      <a:off x="0" y="0"/>
                      <a:ext cx="2880000" cy="153421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CF93726" w14:textId="77777777" w:rsidR="00272D22" w:rsidRDefault="6F67EDE1" w:rsidP="00030B6A">
      <w:pPr>
        <w:pStyle w:val="ListParagraph"/>
        <w:numPr>
          <w:ilvl w:val="0"/>
          <w:numId w:val="7"/>
        </w:numPr>
        <w:spacing w:after="120"/>
      </w:pPr>
      <w:r>
        <w:t xml:space="preserve">Complete the relevant fields on the </w:t>
      </w:r>
      <w:r w:rsidRPr="6F67EDE1">
        <w:rPr>
          <w:b/>
          <w:bCs/>
        </w:rPr>
        <w:t>information</w:t>
      </w:r>
      <w:r>
        <w:t xml:space="preserve"> form and click save. Tip: Not all fields have to be completed. To see which fields are required, click save before entering any data.</w:t>
      </w:r>
    </w:p>
    <w:tbl>
      <w:tblPr>
        <w:tblStyle w:val="TableGrid"/>
        <w:tblW w:w="9781"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4819"/>
        <w:gridCol w:w="4962"/>
      </w:tblGrid>
      <w:tr w:rsidR="006D5EAF" w:rsidRPr="00A94751" w14:paraId="299C7BEA" w14:textId="77777777" w:rsidTr="6F67EDE1">
        <w:tc>
          <w:tcPr>
            <w:tcW w:w="4819" w:type="dxa"/>
            <w:shd w:val="clear" w:color="auto" w:fill="auto"/>
          </w:tcPr>
          <w:p w14:paraId="1FC56C45" w14:textId="77777777" w:rsidR="006D5EAF" w:rsidRPr="00A94751" w:rsidRDefault="00F77E64" w:rsidP="00DD7DC6">
            <w:pPr>
              <w:rPr>
                <w:sz w:val="20"/>
              </w:rPr>
            </w:pPr>
            <w:r>
              <w:rPr>
                <w:noProof/>
                <w:lang w:val="en-US"/>
              </w:rPr>
              <w:drawing>
                <wp:inline distT="0" distB="0" distL="0" distR="0" wp14:anchorId="7B8B0B8F" wp14:editId="204773E6">
                  <wp:extent cx="2880000" cy="244428"/>
                  <wp:effectExtent l="19050" t="19050" r="15875" b="228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80000" cy="244428"/>
                          </a:xfrm>
                          <a:prstGeom prst="rect">
                            <a:avLst/>
                          </a:prstGeom>
                          <a:ln>
                            <a:solidFill>
                              <a:schemeClr val="bg1">
                                <a:lumMod val="75000"/>
                              </a:schemeClr>
                            </a:solidFill>
                          </a:ln>
                        </pic:spPr>
                      </pic:pic>
                    </a:graphicData>
                  </a:graphic>
                </wp:inline>
              </w:drawing>
            </w:r>
          </w:p>
        </w:tc>
        <w:tc>
          <w:tcPr>
            <w:tcW w:w="4962" w:type="dxa"/>
            <w:shd w:val="clear" w:color="auto" w:fill="EAEAEA"/>
          </w:tcPr>
          <w:p w14:paraId="73D76722" w14:textId="77777777" w:rsidR="006D5EAF" w:rsidRPr="006D5EAF" w:rsidRDefault="6F67EDE1" w:rsidP="006D5EAF">
            <w:pPr>
              <w:pStyle w:val="Tablebody"/>
            </w:pPr>
            <w:r>
              <w:t xml:space="preserve">Select </w:t>
            </w:r>
            <w:r w:rsidRPr="6F67EDE1">
              <w:rPr>
                <w:b/>
                <w:bCs/>
              </w:rPr>
              <w:t>active</w:t>
            </w:r>
            <w:r>
              <w:t xml:space="preserve"> to see the contact in the system. </w:t>
            </w:r>
          </w:p>
        </w:tc>
      </w:tr>
      <w:tr w:rsidR="00F77E64" w:rsidRPr="00A94751" w14:paraId="20EB3296" w14:textId="77777777" w:rsidTr="6F67EDE1">
        <w:tc>
          <w:tcPr>
            <w:tcW w:w="4819" w:type="dxa"/>
            <w:shd w:val="clear" w:color="auto" w:fill="auto"/>
          </w:tcPr>
          <w:p w14:paraId="734A7D85" w14:textId="77777777" w:rsidR="00F77E64" w:rsidRPr="00A94751" w:rsidRDefault="00F77E64" w:rsidP="00DD7DC6">
            <w:pPr>
              <w:rPr>
                <w:sz w:val="20"/>
              </w:rPr>
            </w:pPr>
            <w:r>
              <w:rPr>
                <w:noProof/>
                <w:lang w:val="en-US"/>
              </w:rPr>
              <w:drawing>
                <wp:inline distT="0" distB="0" distL="0" distR="0" wp14:anchorId="7035F746" wp14:editId="615C2586">
                  <wp:extent cx="2879706" cy="279400"/>
                  <wp:effectExtent l="19050" t="19050" r="16510" b="254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7262"/>
                          <a:stretch/>
                        </pic:blipFill>
                        <pic:spPr bwMode="auto">
                          <a:xfrm>
                            <a:off x="0" y="0"/>
                            <a:ext cx="2880000" cy="27942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962" w:type="dxa"/>
            <w:shd w:val="clear" w:color="auto" w:fill="EAEAEA"/>
          </w:tcPr>
          <w:p w14:paraId="0BBE5C64" w14:textId="77777777" w:rsidR="00F77E64" w:rsidRPr="00D8280A" w:rsidRDefault="6F67EDE1" w:rsidP="006D5EAF">
            <w:pPr>
              <w:pStyle w:val="Tablebody"/>
            </w:pPr>
            <w:r>
              <w:t xml:space="preserve">Enter the organisation name. If the contact is not a company, simply enter their full name in this field. </w:t>
            </w:r>
          </w:p>
        </w:tc>
      </w:tr>
      <w:tr w:rsidR="00D8280A" w:rsidRPr="00A94751" w14:paraId="25E6F457" w14:textId="77777777" w:rsidTr="6F67EDE1">
        <w:tc>
          <w:tcPr>
            <w:tcW w:w="4819" w:type="dxa"/>
            <w:shd w:val="clear" w:color="auto" w:fill="auto"/>
          </w:tcPr>
          <w:p w14:paraId="7A005831" w14:textId="77777777" w:rsidR="00D8280A" w:rsidRDefault="00D8280A" w:rsidP="00DD7DC6">
            <w:pPr>
              <w:rPr>
                <w:noProof/>
                <w:lang w:eastAsia="en-AU"/>
              </w:rPr>
            </w:pPr>
            <w:r>
              <w:rPr>
                <w:noProof/>
                <w:lang w:val="en-US"/>
              </w:rPr>
              <w:drawing>
                <wp:inline distT="0" distB="0" distL="0" distR="0" wp14:anchorId="27187181" wp14:editId="6FC723F3">
                  <wp:extent cx="2879706" cy="548640"/>
                  <wp:effectExtent l="19050" t="19050" r="16510" b="228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35714"/>
                          <a:stretch/>
                        </pic:blipFill>
                        <pic:spPr bwMode="auto">
                          <a:xfrm>
                            <a:off x="0" y="0"/>
                            <a:ext cx="2880000" cy="548696"/>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962" w:type="dxa"/>
            <w:shd w:val="clear" w:color="auto" w:fill="EAEAEA"/>
          </w:tcPr>
          <w:p w14:paraId="7A443660" w14:textId="77777777" w:rsidR="00D8280A" w:rsidRDefault="6F67EDE1" w:rsidP="00D8280A">
            <w:pPr>
              <w:pStyle w:val="Tablebody"/>
            </w:pPr>
            <w:r>
              <w:t xml:space="preserve">These fields are optional. The </w:t>
            </w:r>
            <w:r w:rsidRPr="6F67EDE1">
              <w:rPr>
                <w:b/>
                <w:bCs/>
              </w:rPr>
              <w:t>ABN/NZBN</w:t>
            </w:r>
            <w:r>
              <w:t xml:space="preserve"> is the business number of the company. The </w:t>
            </w:r>
            <w:r w:rsidRPr="6F67EDE1">
              <w:rPr>
                <w:b/>
                <w:bCs/>
              </w:rPr>
              <w:t xml:space="preserve">contact reference </w:t>
            </w:r>
            <w:r>
              <w:t>field could hold a doctor’s provider number for example.</w:t>
            </w:r>
          </w:p>
        </w:tc>
      </w:tr>
      <w:tr w:rsidR="00F77E64" w:rsidRPr="00A94751" w14:paraId="1D9D086A" w14:textId="77777777" w:rsidTr="6F67EDE1">
        <w:tc>
          <w:tcPr>
            <w:tcW w:w="4819" w:type="dxa"/>
            <w:shd w:val="clear" w:color="auto" w:fill="auto"/>
          </w:tcPr>
          <w:p w14:paraId="28388400" w14:textId="77777777" w:rsidR="00F77E64" w:rsidRPr="00A94751" w:rsidRDefault="00D8280A" w:rsidP="00D8280A">
            <w:pPr>
              <w:rPr>
                <w:sz w:val="20"/>
              </w:rPr>
            </w:pPr>
            <w:r>
              <w:rPr>
                <w:noProof/>
                <w:lang w:val="en-US"/>
              </w:rPr>
              <w:drawing>
                <wp:inline distT="0" distB="0" distL="0" distR="0" wp14:anchorId="45BB030F" wp14:editId="327131F0">
                  <wp:extent cx="2880000" cy="1329231"/>
                  <wp:effectExtent l="19050" t="19050" r="15875" b="234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0000" cy="1329231"/>
                          </a:xfrm>
                          <a:prstGeom prst="rect">
                            <a:avLst/>
                          </a:prstGeom>
                          <a:ln>
                            <a:solidFill>
                              <a:schemeClr val="bg1">
                                <a:lumMod val="75000"/>
                              </a:schemeClr>
                            </a:solidFill>
                          </a:ln>
                        </pic:spPr>
                      </pic:pic>
                    </a:graphicData>
                  </a:graphic>
                </wp:inline>
              </w:drawing>
            </w:r>
          </w:p>
        </w:tc>
        <w:tc>
          <w:tcPr>
            <w:tcW w:w="4962" w:type="dxa"/>
            <w:shd w:val="clear" w:color="auto" w:fill="EAEAEA"/>
          </w:tcPr>
          <w:p w14:paraId="1B2CB80A" w14:textId="77777777" w:rsidR="00F77E64" w:rsidRPr="006D5EAF" w:rsidRDefault="6F67EDE1" w:rsidP="006D5EAF">
            <w:pPr>
              <w:pStyle w:val="Tablebody"/>
            </w:pPr>
            <w:r>
              <w:t>Enter the details of the organisational contact. These fields are optional</w:t>
            </w:r>
          </w:p>
        </w:tc>
      </w:tr>
      <w:tr w:rsidR="00F77E64" w:rsidRPr="00A94751" w14:paraId="1C450BDA" w14:textId="77777777" w:rsidTr="6F67EDE1">
        <w:tc>
          <w:tcPr>
            <w:tcW w:w="4819" w:type="dxa"/>
            <w:shd w:val="clear" w:color="auto" w:fill="auto"/>
          </w:tcPr>
          <w:p w14:paraId="2C588780" w14:textId="77777777" w:rsidR="00F77E64" w:rsidRPr="00A94751" w:rsidRDefault="00D8280A" w:rsidP="00DD7DC6">
            <w:pPr>
              <w:rPr>
                <w:sz w:val="20"/>
              </w:rPr>
            </w:pPr>
            <w:r>
              <w:rPr>
                <w:noProof/>
                <w:lang w:val="en-US"/>
              </w:rPr>
              <w:drawing>
                <wp:inline distT="0" distB="0" distL="0" distR="0" wp14:anchorId="3B9595B6" wp14:editId="749D3291">
                  <wp:extent cx="2880000" cy="1881670"/>
                  <wp:effectExtent l="19050" t="19050" r="15875"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0" cy="1881670"/>
                          </a:xfrm>
                          <a:prstGeom prst="rect">
                            <a:avLst/>
                          </a:prstGeom>
                          <a:ln>
                            <a:solidFill>
                              <a:schemeClr val="bg1">
                                <a:lumMod val="75000"/>
                              </a:schemeClr>
                            </a:solidFill>
                          </a:ln>
                        </pic:spPr>
                      </pic:pic>
                    </a:graphicData>
                  </a:graphic>
                </wp:inline>
              </w:drawing>
            </w:r>
          </w:p>
        </w:tc>
        <w:tc>
          <w:tcPr>
            <w:tcW w:w="4962" w:type="dxa"/>
            <w:shd w:val="clear" w:color="auto" w:fill="EAEAEA"/>
          </w:tcPr>
          <w:p w14:paraId="5B530DCB" w14:textId="77777777" w:rsidR="00F77E64" w:rsidRPr="006D5EAF" w:rsidRDefault="6F67EDE1" w:rsidP="006D5EAF">
            <w:pPr>
              <w:pStyle w:val="Tablebody"/>
            </w:pPr>
            <w:r>
              <w:t>Enter the contact’s physical address.</w:t>
            </w:r>
            <w:r w:rsidR="00AC414E">
              <w:t xml:space="preserve"> </w:t>
            </w:r>
          </w:p>
        </w:tc>
      </w:tr>
      <w:tr w:rsidR="00F77E64" w:rsidRPr="00A94751" w14:paraId="6FD0D86B" w14:textId="77777777" w:rsidTr="6F67EDE1">
        <w:tc>
          <w:tcPr>
            <w:tcW w:w="4819" w:type="dxa"/>
            <w:shd w:val="clear" w:color="auto" w:fill="auto"/>
          </w:tcPr>
          <w:p w14:paraId="1FE45B47" w14:textId="77777777" w:rsidR="00F77E64" w:rsidRDefault="00D8280A" w:rsidP="00DD7DC6">
            <w:pPr>
              <w:rPr>
                <w:noProof/>
              </w:rPr>
            </w:pPr>
            <w:r>
              <w:rPr>
                <w:noProof/>
                <w:lang w:val="en-US"/>
              </w:rPr>
              <w:drawing>
                <wp:inline distT="0" distB="0" distL="0" distR="0" wp14:anchorId="4DA9E181" wp14:editId="093D0362">
                  <wp:extent cx="2880000" cy="1876912"/>
                  <wp:effectExtent l="19050" t="19050" r="158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0000" cy="1876912"/>
                          </a:xfrm>
                          <a:prstGeom prst="rect">
                            <a:avLst/>
                          </a:prstGeom>
                          <a:ln>
                            <a:solidFill>
                              <a:schemeClr val="bg1">
                                <a:lumMod val="75000"/>
                              </a:schemeClr>
                            </a:solidFill>
                          </a:ln>
                        </pic:spPr>
                      </pic:pic>
                    </a:graphicData>
                  </a:graphic>
                </wp:inline>
              </w:drawing>
            </w:r>
          </w:p>
        </w:tc>
        <w:tc>
          <w:tcPr>
            <w:tcW w:w="4962" w:type="dxa"/>
            <w:shd w:val="clear" w:color="auto" w:fill="EAEAEA"/>
          </w:tcPr>
          <w:p w14:paraId="168E654C" w14:textId="77777777" w:rsidR="00F77E64" w:rsidRPr="006D5EAF" w:rsidRDefault="6F67EDE1" w:rsidP="006D5EAF">
            <w:pPr>
              <w:pStyle w:val="Tablebody"/>
            </w:pPr>
            <w:r>
              <w:t>Enter the contact’s postal address. Use the checkbox to automatically complete these fields if the postal address is the same as the work address.</w:t>
            </w:r>
          </w:p>
        </w:tc>
      </w:tr>
      <w:tr w:rsidR="00BD1A5D" w:rsidRPr="00A94751" w14:paraId="62B0A03B" w14:textId="77777777" w:rsidTr="6F67EDE1">
        <w:tc>
          <w:tcPr>
            <w:tcW w:w="4819" w:type="dxa"/>
            <w:shd w:val="clear" w:color="auto" w:fill="auto"/>
          </w:tcPr>
          <w:p w14:paraId="3A0B6979" w14:textId="77777777" w:rsidR="00F77E64" w:rsidRPr="00A94751" w:rsidRDefault="00BD1A5D" w:rsidP="00DD7DC6">
            <w:pPr>
              <w:rPr>
                <w:sz w:val="20"/>
              </w:rPr>
            </w:pPr>
            <w:r>
              <w:rPr>
                <w:noProof/>
                <w:lang w:val="en-US"/>
              </w:rPr>
              <w:drawing>
                <wp:inline distT="0" distB="0" distL="0" distR="0" wp14:anchorId="04B78133" wp14:editId="0EE436A8">
                  <wp:extent cx="2880000" cy="1521016"/>
                  <wp:effectExtent l="19050" t="19050" r="15875" b="222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80000" cy="1521016"/>
                          </a:xfrm>
                          <a:prstGeom prst="rect">
                            <a:avLst/>
                          </a:prstGeom>
                          <a:ln>
                            <a:solidFill>
                              <a:schemeClr val="bg1">
                                <a:lumMod val="75000"/>
                              </a:schemeClr>
                            </a:solidFill>
                          </a:ln>
                        </pic:spPr>
                      </pic:pic>
                    </a:graphicData>
                  </a:graphic>
                </wp:inline>
              </w:drawing>
            </w:r>
          </w:p>
        </w:tc>
        <w:tc>
          <w:tcPr>
            <w:tcW w:w="4962" w:type="dxa"/>
            <w:shd w:val="clear" w:color="auto" w:fill="EAEAEA"/>
          </w:tcPr>
          <w:p w14:paraId="62DA104F" w14:textId="77777777" w:rsidR="00F77E64" w:rsidRPr="00BD1A5D" w:rsidRDefault="6F67EDE1" w:rsidP="006D5EAF">
            <w:pPr>
              <w:pStyle w:val="Tablebody"/>
            </w:pPr>
            <w:r>
              <w:t xml:space="preserve">These fields are optional. If the contact is a supplier, we recommend that you briefly describe the goods or services purchased from them because this information will display in the </w:t>
            </w:r>
            <w:r w:rsidRPr="6F67EDE1">
              <w:rPr>
                <w:b/>
                <w:bCs/>
              </w:rPr>
              <w:t>suppliers register</w:t>
            </w:r>
            <w:r>
              <w:t>. For example, ‘Provides medical consumables’.</w:t>
            </w:r>
          </w:p>
        </w:tc>
      </w:tr>
      <w:tr w:rsidR="00BD1A5D" w:rsidRPr="00A94751" w14:paraId="04E21412" w14:textId="77777777" w:rsidTr="6F67EDE1">
        <w:tc>
          <w:tcPr>
            <w:tcW w:w="4819" w:type="dxa"/>
            <w:shd w:val="clear" w:color="auto" w:fill="auto"/>
          </w:tcPr>
          <w:p w14:paraId="2CFFE91A" w14:textId="77777777" w:rsidR="00F77E64" w:rsidRPr="00A94751" w:rsidRDefault="00BD1A5D" w:rsidP="00DD7DC6">
            <w:pPr>
              <w:rPr>
                <w:sz w:val="20"/>
              </w:rPr>
            </w:pPr>
            <w:r>
              <w:rPr>
                <w:noProof/>
                <w:lang w:val="en-US"/>
              </w:rPr>
              <w:drawing>
                <wp:inline distT="0" distB="0" distL="0" distR="0" wp14:anchorId="64117630" wp14:editId="0CF00142">
                  <wp:extent cx="2880000" cy="1395892"/>
                  <wp:effectExtent l="19050" t="19050" r="15875" b="139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80000" cy="1395892"/>
                          </a:xfrm>
                          <a:prstGeom prst="rect">
                            <a:avLst/>
                          </a:prstGeom>
                          <a:ln>
                            <a:solidFill>
                              <a:schemeClr val="bg1">
                                <a:lumMod val="75000"/>
                              </a:schemeClr>
                            </a:solidFill>
                          </a:ln>
                        </pic:spPr>
                      </pic:pic>
                    </a:graphicData>
                  </a:graphic>
                </wp:inline>
              </w:drawing>
            </w:r>
          </w:p>
        </w:tc>
        <w:tc>
          <w:tcPr>
            <w:tcW w:w="4962" w:type="dxa"/>
            <w:shd w:val="clear" w:color="auto" w:fill="EAEAEA"/>
          </w:tcPr>
          <w:p w14:paraId="709E52F9" w14:textId="77777777" w:rsidR="00F77E64" w:rsidRPr="006D5EAF" w:rsidRDefault="6F67EDE1" w:rsidP="006D5EAF">
            <w:pPr>
              <w:pStyle w:val="Tablebody"/>
            </w:pPr>
            <w:r>
              <w:t xml:space="preserve">Complete the contact details for the contact. </w:t>
            </w:r>
          </w:p>
        </w:tc>
      </w:tr>
    </w:tbl>
    <w:p w14:paraId="7028A285" w14:textId="77777777" w:rsidR="00E16DAE" w:rsidRPr="00E16DAE" w:rsidRDefault="00695E44" w:rsidP="00F16B60">
      <w:pPr>
        <w:pStyle w:val="Heading1"/>
      </w:pPr>
      <w:r>
        <w:br w:type="page"/>
      </w:r>
      <w:bookmarkStart w:id="34" w:name="_Toc477268983"/>
      <w:bookmarkStart w:id="35" w:name="_Toc496264864"/>
      <w:r w:rsidR="003E60B9">
        <w:t>Schedule meetings</w:t>
      </w:r>
      <w:bookmarkEnd w:id="34"/>
      <w:bookmarkEnd w:id="35"/>
      <w:r w:rsidR="0056605C" w:rsidRPr="0056605C">
        <w:t xml:space="preserve"> </w:t>
      </w:r>
    </w:p>
    <w:p w14:paraId="61EFBA0E" w14:textId="77777777" w:rsidR="00C00B9F" w:rsidRDefault="00C00B9F" w:rsidP="00C00B9F">
      <w:pPr>
        <w:pStyle w:val="Heading3"/>
        <w:spacing w:after="240"/>
      </w:pPr>
      <w:bookmarkStart w:id="36" w:name="_Toc496264865"/>
      <w:r>
        <w:t>Meetings register</w:t>
      </w:r>
      <w:bookmarkEnd w:id="36"/>
    </w:p>
    <w:p w14:paraId="44C1A119" w14:textId="77777777" w:rsidR="00A94751" w:rsidRDefault="6F67EDE1" w:rsidP="00A94751">
      <w:pPr>
        <w:pStyle w:val="Body"/>
      </w:pPr>
      <w:r>
        <w:t xml:space="preserve">Meetings are recurring team meetings whose accountabilities include monitoring the status of actions in LOGIQC. The </w:t>
      </w:r>
      <w:r w:rsidRPr="00C00B9F">
        <w:rPr>
          <w:rStyle w:val="Strong"/>
          <w:b w:val="0"/>
        </w:rPr>
        <w:t>meetings register</w:t>
      </w:r>
      <w:r>
        <w:t xml:space="preserve"> sends email and task reminders to participants to attend team meetings and provides a report that is automatically populated with all tasks and issues that have been reported in LOGIQC and assigned to the meeting. </w:t>
      </w:r>
    </w:p>
    <w:p w14:paraId="534E1924" w14:textId="77777777" w:rsidR="00A94751" w:rsidRDefault="00A94751" w:rsidP="00A94751">
      <w:r>
        <w:rPr>
          <w:noProof/>
          <w:lang w:val="en-US"/>
        </w:rPr>
        <w:drawing>
          <wp:inline distT="0" distB="0" distL="0" distR="0" wp14:anchorId="6E6CF114" wp14:editId="64697DA1">
            <wp:extent cx="6372225" cy="1471930"/>
            <wp:effectExtent l="19050" t="19050" r="2857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2225" cy="1471930"/>
                    </a:xfrm>
                    <a:prstGeom prst="rect">
                      <a:avLst/>
                    </a:prstGeom>
                    <a:ln>
                      <a:solidFill>
                        <a:schemeClr val="bg1">
                          <a:lumMod val="75000"/>
                        </a:schemeClr>
                      </a:solidFill>
                    </a:ln>
                  </pic:spPr>
                </pic:pic>
              </a:graphicData>
            </a:graphic>
          </wp:inline>
        </w:drawing>
      </w:r>
    </w:p>
    <w:p w14:paraId="76276AD8" w14:textId="77777777" w:rsidR="005A691C" w:rsidRDefault="6F67EDE1" w:rsidP="00A32F83">
      <w:pPr>
        <w:pStyle w:val="Body"/>
      </w:pPr>
      <w:r>
        <w:t xml:space="preserve">A selection from this list must be made when adding an item to any register. This allows you to automatically generate an agenda in LOGIQC that lists only the items relevant to a particular work group or team. To schedule a meeting in LOGIQC, the meeting name must be entered as a menu option in </w:t>
      </w:r>
      <w:r w:rsidRPr="00AC414E">
        <w:rPr>
          <w:rStyle w:val="Strong"/>
          <w:b w:val="0"/>
        </w:rPr>
        <w:t>system setup</w:t>
      </w:r>
      <w:r w:rsidR="00E16DAE" w:rsidRPr="00AC414E">
        <w:rPr>
          <w:rStyle w:val="Strong"/>
          <w:b w:val="0"/>
        </w:rPr>
        <w:t xml:space="preserve"> (refer to setup guide)</w:t>
      </w:r>
      <w:r w:rsidRPr="00AC414E">
        <w:rPr>
          <w:b/>
        </w:rPr>
        <w:t>.</w:t>
      </w:r>
      <w:r>
        <w:t xml:space="preserve"> </w:t>
      </w:r>
    </w:p>
    <w:p w14:paraId="613AC878" w14:textId="77777777" w:rsidR="00F14B1B" w:rsidRPr="00F16B60" w:rsidRDefault="00FD56AB" w:rsidP="005A691C">
      <w:pPr>
        <w:pStyle w:val="Heading3"/>
        <w:spacing w:after="240"/>
      </w:pPr>
      <w:bookmarkStart w:id="37" w:name="_Toc477269047"/>
      <w:bookmarkStart w:id="38" w:name="_Toc477269086"/>
      <w:bookmarkStart w:id="39" w:name="_Toc496264866"/>
      <w:r w:rsidRPr="00F16B60">
        <w:t>How to s</w:t>
      </w:r>
      <w:r w:rsidR="003C156C" w:rsidRPr="00F16B60">
        <w:t>chedule meetings</w:t>
      </w:r>
      <w:bookmarkEnd w:id="37"/>
      <w:bookmarkEnd w:id="38"/>
      <w:bookmarkEnd w:id="39"/>
    </w:p>
    <w:p w14:paraId="272981EE" w14:textId="77777777" w:rsidR="00477F3A" w:rsidRDefault="6F67EDE1" w:rsidP="00030B6A">
      <w:pPr>
        <w:pStyle w:val="ListParagraph"/>
        <w:numPr>
          <w:ilvl w:val="0"/>
          <w:numId w:val="6"/>
        </w:numPr>
      </w:pPr>
      <w:r>
        <w:t xml:space="preserve">Click on </w:t>
      </w:r>
      <w:r w:rsidRPr="6F67EDE1">
        <w:rPr>
          <w:rStyle w:val="Strong"/>
        </w:rPr>
        <w:t>meetings</w:t>
      </w:r>
      <w:r>
        <w:t xml:space="preserve"> and click </w:t>
      </w:r>
      <w:r w:rsidRPr="6F67EDE1">
        <w:rPr>
          <w:rStyle w:val="Strong"/>
        </w:rPr>
        <w:t>add</w:t>
      </w:r>
      <w:r>
        <w:t xml:space="preserve"> (all users with permission levels of creator of higher can schedule meetings).</w:t>
      </w:r>
    </w:p>
    <w:p w14:paraId="7E6A553C" w14:textId="77777777" w:rsidR="003B50E2" w:rsidRDefault="6F67EDE1" w:rsidP="6F67EDE1">
      <w:pPr>
        <w:pStyle w:val="ListParagraph"/>
        <w:numPr>
          <w:ilvl w:val="0"/>
          <w:numId w:val="6"/>
        </w:numPr>
        <w:spacing w:after="120"/>
        <w:rPr>
          <w:rStyle w:val="BodyChar"/>
          <w:lang w:eastAsia="en-US"/>
        </w:rPr>
      </w:pPr>
      <w:r>
        <w:t>Complete the required fields.</w:t>
      </w:r>
    </w:p>
    <w:tbl>
      <w:tblPr>
        <w:tblStyle w:val="TableGrid"/>
        <w:tblW w:w="9781"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4806"/>
        <w:gridCol w:w="54"/>
        <w:gridCol w:w="4921"/>
      </w:tblGrid>
      <w:tr w:rsidR="00496275" w:rsidRPr="00A94751" w14:paraId="6D92B10A" w14:textId="77777777" w:rsidTr="6F67EDE1">
        <w:tc>
          <w:tcPr>
            <w:tcW w:w="4806" w:type="dxa"/>
            <w:gridSpan w:val="2"/>
            <w:shd w:val="clear" w:color="auto" w:fill="auto"/>
          </w:tcPr>
          <w:p w14:paraId="5054CD77" w14:textId="77777777" w:rsidR="00496275" w:rsidRDefault="00496275" w:rsidP="00B640F2">
            <w:pPr>
              <w:rPr>
                <w:noProof/>
                <w:lang w:eastAsia="en-AU"/>
              </w:rPr>
            </w:pPr>
            <w:r>
              <w:rPr>
                <w:noProof/>
                <w:lang w:val="en-US"/>
              </w:rPr>
              <w:drawing>
                <wp:inline distT="0" distB="0" distL="0" distR="0" wp14:anchorId="3E0582F3" wp14:editId="747D689C">
                  <wp:extent cx="2880000" cy="637808"/>
                  <wp:effectExtent l="19050" t="19050" r="15875" b="101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80000" cy="637808"/>
                          </a:xfrm>
                          <a:prstGeom prst="rect">
                            <a:avLst/>
                          </a:prstGeom>
                          <a:ln>
                            <a:solidFill>
                              <a:schemeClr val="bg1">
                                <a:lumMod val="75000"/>
                              </a:schemeClr>
                            </a:solidFill>
                          </a:ln>
                        </pic:spPr>
                      </pic:pic>
                    </a:graphicData>
                  </a:graphic>
                </wp:inline>
              </w:drawing>
            </w:r>
          </w:p>
        </w:tc>
        <w:tc>
          <w:tcPr>
            <w:tcW w:w="4975" w:type="dxa"/>
            <w:shd w:val="clear" w:color="auto" w:fill="EAEAEA"/>
          </w:tcPr>
          <w:p w14:paraId="605B3302" w14:textId="77777777" w:rsidR="003B50E2" w:rsidRPr="00B640F2" w:rsidRDefault="6F67EDE1" w:rsidP="003B50E2">
            <w:pPr>
              <w:pStyle w:val="Tablebody"/>
            </w:pPr>
            <w:r>
              <w:t xml:space="preserve">Use the </w:t>
            </w:r>
            <w:r w:rsidRPr="6F67EDE1">
              <w:rPr>
                <w:rStyle w:val="Strong"/>
              </w:rPr>
              <w:t>select a meeting</w:t>
            </w:r>
            <w:r>
              <w:t xml:space="preserve"> menu to select a meeting from the list (Meeting options are set by the administrator</w:t>
            </w:r>
            <w:r w:rsidR="00E16DAE">
              <w:t xml:space="preserve"> in system setup</w:t>
            </w:r>
            <w:r>
              <w:t>).</w:t>
            </w:r>
          </w:p>
          <w:p w14:paraId="25C0B955" w14:textId="77777777" w:rsidR="00496275" w:rsidRDefault="00496275" w:rsidP="003B50E2">
            <w:pPr>
              <w:pStyle w:val="Tablebody"/>
            </w:pPr>
          </w:p>
        </w:tc>
      </w:tr>
      <w:tr w:rsidR="00496275" w:rsidRPr="00A94751" w14:paraId="5D04FC7C" w14:textId="77777777" w:rsidTr="6F67EDE1">
        <w:tc>
          <w:tcPr>
            <w:tcW w:w="4806" w:type="dxa"/>
            <w:gridSpan w:val="2"/>
            <w:shd w:val="clear" w:color="auto" w:fill="auto"/>
          </w:tcPr>
          <w:p w14:paraId="2F9ED18F" w14:textId="77777777" w:rsidR="00496275" w:rsidRDefault="003B50E2" w:rsidP="00B640F2">
            <w:pPr>
              <w:rPr>
                <w:noProof/>
                <w:lang w:eastAsia="en-AU"/>
              </w:rPr>
            </w:pPr>
            <w:r>
              <w:rPr>
                <w:noProof/>
                <w:lang w:val="en-US"/>
              </w:rPr>
              <w:drawing>
                <wp:inline distT="0" distB="0" distL="0" distR="0" wp14:anchorId="0A231BB1" wp14:editId="7FEA01E1">
                  <wp:extent cx="2880000" cy="1126452"/>
                  <wp:effectExtent l="19050" t="19050" r="15875" b="171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80000" cy="1126452"/>
                          </a:xfrm>
                          <a:prstGeom prst="rect">
                            <a:avLst/>
                          </a:prstGeom>
                          <a:ln>
                            <a:solidFill>
                              <a:schemeClr val="bg1">
                                <a:lumMod val="75000"/>
                              </a:schemeClr>
                            </a:solidFill>
                          </a:ln>
                        </pic:spPr>
                      </pic:pic>
                    </a:graphicData>
                  </a:graphic>
                </wp:inline>
              </w:drawing>
            </w:r>
          </w:p>
        </w:tc>
        <w:tc>
          <w:tcPr>
            <w:tcW w:w="4975" w:type="dxa"/>
            <w:shd w:val="clear" w:color="auto" w:fill="EAEAEA"/>
          </w:tcPr>
          <w:p w14:paraId="7ADA176A" w14:textId="77777777" w:rsidR="003B50E2" w:rsidRDefault="6F67EDE1" w:rsidP="003B50E2">
            <w:pPr>
              <w:pStyle w:val="Tablebody"/>
            </w:pPr>
            <w:r>
              <w:t>Select a meeting participant and click add participant. Only system users can be participants in meetings.</w:t>
            </w:r>
          </w:p>
          <w:p w14:paraId="1BC12DC1" w14:textId="77777777" w:rsidR="00496275" w:rsidRDefault="6F67EDE1" w:rsidP="003B50E2">
            <w:pPr>
              <w:pStyle w:val="Tablebody"/>
            </w:pPr>
            <w:r>
              <w:t>Select the chair of the meeting from the meeting chair list.</w:t>
            </w:r>
          </w:p>
        </w:tc>
      </w:tr>
      <w:tr w:rsidR="00496275" w:rsidRPr="00A94751" w14:paraId="7073C229" w14:textId="77777777" w:rsidTr="6F67EDE1">
        <w:tc>
          <w:tcPr>
            <w:tcW w:w="4806" w:type="dxa"/>
            <w:gridSpan w:val="2"/>
            <w:shd w:val="clear" w:color="auto" w:fill="auto"/>
          </w:tcPr>
          <w:p w14:paraId="235703CE" w14:textId="77777777" w:rsidR="00496275" w:rsidRDefault="003B50E2" w:rsidP="00B640F2">
            <w:pPr>
              <w:rPr>
                <w:noProof/>
                <w:lang w:eastAsia="en-AU"/>
              </w:rPr>
            </w:pPr>
            <w:r>
              <w:rPr>
                <w:noProof/>
                <w:lang w:val="en-US"/>
              </w:rPr>
              <w:drawing>
                <wp:inline distT="0" distB="0" distL="0" distR="0" wp14:anchorId="4F5717DD" wp14:editId="5B3B4E54">
                  <wp:extent cx="2879725" cy="512064"/>
                  <wp:effectExtent l="19050" t="19050" r="15875" b="215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50190"/>
                          <a:stretch/>
                        </pic:blipFill>
                        <pic:spPr bwMode="auto">
                          <a:xfrm>
                            <a:off x="0" y="0"/>
                            <a:ext cx="2880000" cy="512113"/>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975" w:type="dxa"/>
            <w:shd w:val="clear" w:color="auto" w:fill="EAEAEA"/>
          </w:tcPr>
          <w:p w14:paraId="5C39B8BF" w14:textId="77777777" w:rsidR="003B50E2" w:rsidRDefault="6F67EDE1" w:rsidP="003B50E2">
            <w:pPr>
              <w:pStyle w:val="Tablebody"/>
            </w:pPr>
            <w:r>
              <w:t>In the reminder (days) field set how many days prior to the meeting the participants should receive a task and email reminder to attend the meeting.</w:t>
            </w:r>
          </w:p>
          <w:p w14:paraId="2D715918" w14:textId="77777777" w:rsidR="00496275" w:rsidRDefault="00496275" w:rsidP="003B50E2">
            <w:pPr>
              <w:pStyle w:val="Tablebody"/>
            </w:pPr>
          </w:p>
        </w:tc>
      </w:tr>
      <w:tr w:rsidR="00496275" w:rsidRPr="00A94751" w14:paraId="3DC40A89" w14:textId="77777777" w:rsidTr="6F67EDE1">
        <w:tc>
          <w:tcPr>
            <w:tcW w:w="4806" w:type="dxa"/>
            <w:gridSpan w:val="2"/>
            <w:shd w:val="clear" w:color="auto" w:fill="auto"/>
          </w:tcPr>
          <w:p w14:paraId="23EC93EF" w14:textId="77777777" w:rsidR="00496275" w:rsidRDefault="003B50E2" w:rsidP="00B640F2">
            <w:pPr>
              <w:rPr>
                <w:noProof/>
                <w:lang w:eastAsia="en-AU"/>
              </w:rPr>
            </w:pPr>
            <w:r>
              <w:rPr>
                <w:noProof/>
                <w:lang w:val="en-US"/>
              </w:rPr>
              <w:drawing>
                <wp:inline distT="0" distB="0" distL="0" distR="0" wp14:anchorId="0D38CC94" wp14:editId="570CF7FF">
                  <wp:extent cx="2877820" cy="541159"/>
                  <wp:effectExtent l="19050" t="19050" r="17780" b="1143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44858" b="2467"/>
                          <a:stretch/>
                        </pic:blipFill>
                        <pic:spPr bwMode="auto">
                          <a:xfrm>
                            <a:off x="0" y="0"/>
                            <a:ext cx="2880000" cy="54156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975" w:type="dxa"/>
            <w:shd w:val="clear" w:color="auto" w:fill="EAEAEA"/>
          </w:tcPr>
          <w:p w14:paraId="45F4072C" w14:textId="77777777" w:rsidR="00496275" w:rsidRDefault="6F67EDE1" w:rsidP="003B50E2">
            <w:pPr>
              <w:pStyle w:val="Tablebody"/>
            </w:pPr>
            <w:r>
              <w:t>Click edit schedule and complete the fields to program the meeting time and recurrence pattern</w:t>
            </w:r>
          </w:p>
        </w:tc>
      </w:tr>
      <w:tr w:rsidR="00146D34" w:rsidRPr="00A94751" w14:paraId="49FC58D4" w14:textId="77777777" w:rsidTr="6F67EDE1">
        <w:tc>
          <w:tcPr>
            <w:tcW w:w="4806" w:type="dxa"/>
            <w:gridSpan w:val="2"/>
            <w:shd w:val="clear" w:color="auto" w:fill="auto"/>
          </w:tcPr>
          <w:p w14:paraId="24D504A9" w14:textId="77777777" w:rsidR="00146D34" w:rsidRPr="00A94751" w:rsidRDefault="00B640F2" w:rsidP="00B640F2">
            <w:pPr>
              <w:rPr>
                <w:sz w:val="20"/>
              </w:rPr>
            </w:pPr>
            <w:r>
              <w:rPr>
                <w:noProof/>
                <w:lang w:val="en-US"/>
              </w:rPr>
              <w:drawing>
                <wp:inline distT="0" distB="0" distL="0" distR="0" wp14:anchorId="2792CE40" wp14:editId="45FF3435">
                  <wp:extent cx="2880000" cy="849530"/>
                  <wp:effectExtent l="19050" t="19050" r="15875" b="273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849530"/>
                          </a:xfrm>
                          <a:prstGeom prst="rect">
                            <a:avLst/>
                          </a:prstGeom>
                          <a:ln>
                            <a:solidFill>
                              <a:schemeClr val="bg1">
                                <a:lumMod val="75000"/>
                              </a:schemeClr>
                            </a:solidFill>
                          </a:ln>
                        </pic:spPr>
                      </pic:pic>
                    </a:graphicData>
                  </a:graphic>
                </wp:inline>
              </w:drawing>
            </w:r>
          </w:p>
        </w:tc>
        <w:tc>
          <w:tcPr>
            <w:tcW w:w="4975" w:type="dxa"/>
            <w:shd w:val="clear" w:color="auto" w:fill="EAEAEA"/>
          </w:tcPr>
          <w:p w14:paraId="1B208789" w14:textId="77777777" w:rsidR="00146D34" w:rsidRPr="00A94751" w:rsidRDefault="6F67EDE1" w:rsidP="003B50E2">
            <w:pPr>
              <w:pStyle w:val="Tablebody"/>
            </w:pPr>
            <w:r>
              <w:t xml:space="preserve">Select the frequency of the meeting. Tip - to program a six-monthly meeting select </w:t>
            </w:r>
            <w:r w:rsidRPr="6F67EDE1">
              <w:rPr>
                <w:rStyle w:val="Strong"/>
              </w:rPr>
              <w:t>monthly</w:t>
            </w:r>
            <w:r>
              <w:t xml:space="preserve"> and then specify every 6 months.</w:t>
            </w:r>
          </w:p>
        </w:tc>
      </w:tr>
      <w:tr w:rsidR="00146D34" w:rsidRPr="00A94751" w14:paraId="6AD68530" w14:textId="77777777" w:rsidTr="6F67EDE1">
        <w:tc>
          <w:tcPr>
            <w:tcW w:w="4806" w:type="dxa"/>
            <w:gridSpan w:val="2"/>
            <w:shd w:val="clear" w:color="auto" w:fill="auto"/>
          </w:tcPr>
          <w:p w14:paraId="70E8907C" w14:textId="77777777" w:rsidR="00146D34" w:rsidRPr="00A94751" w:rsidRDefault="00240BB8" w:rsidP="00240BB8">
            <w:pPr>
              <w:rPr>
                <w:sz w:val="20"/>
              </w:rPr>
            </w:pPr>
            <w:r>
              <w:rPr>
                <w:noProof/>
                <w:lang w:val="en-US"/>
              </w:rPr>
              <w:drawing>
                <wp:inline distT="0" distB="0" distL="0" distR="0" wp14:anchorId="6A82AF9D" wp14:editId="32981C7D">
                  <wp:extent cx="2880000" cy="281892"/>
                  <wp:effectExtent l="19050" t="19050" r="15875" b="2349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80000" cy="281892"/>
                          </a:xfrm>
                          <a:prstGeom prst="rect">
                            <a:avLst/>
                          </a:prstGeom>
                          <a:ln>
                            <a:solidFill>
                              <a:schemeClr val="bg1">
                                <a:lumMod val="75000"/>
                              </a:schemeClr>
                            </a:solidFill>
                          </a:ln>
                        </pic:spPr>
                      </pic:pic>
                    </a:graphicData>
                  </a:graphic>
                </wp:inline>
              </w:drawing>
            </w:r>
          </w:p>
        </w:tc>
        <w:tc>
          <w:tcPr>
            <w:tcW w:w="4975" w:type="dxa"/>
            <w:shd w:val="clear" w:color="auto" w:fill="EAEAEA"/>
          </w:tcPr>
          <w:p w14:paraId="24FBCC3A" w14:textId="77777777" w:rsidR="00146D34" w:rsidRPr="00A94751" w:rsidRDefault="6F67EDE1" w:rsidP="6F67EDE1">
            <w:pPr>
              <w:pStyle w:val="Tablebody"/>
              <w:rPr>
                <w:rFonts w:ascii="Times New Roman" w:eastAsia="Times New Roman" w:hAnsi="Times New Roman" w:cs="Times New Roman"/>
              </w:rPr>
            </w:pPr>
            <w:r>
              <w:t xml:space="preserve">This is the start time of the meeting. </w:t>
            </w:r>
            <w:proofErr w:type="spellStart"/>
            <w:r>
              <w:t>Eg.</w:t>
            </w:r>
            <w:proofErr w:type="spellEnd"/>
            <w:r>
              <w:t xml:space="preserve"> for a 1pm meeting enter either 1:00pm or the 24-hour format 13:00</w:t>
            </w:r>
          </w:p>
        </w:tc>
      </w:tr>
      <w:tr w:rsidR="00146D34" w:rsidRPr="00A94751" w14:paraId="35986E87" w14:textId="77777777" w:rsidTr="6F67EDE1">
        <w:tc>
          <w:tcPr>
            <w:tcW w:w="4751" w:type="dxa"/>
            <w:shd w:val="clear" w:color="auto" w:fill="auto"/>
          </w:tcPr>
          <w:p w14:paraId="42C08483" w14:textId="77777777" w:rsidR="00146D34" w:rsidRPr="00A94751" w:rsidRDefault="00240BB8" w:rsidP="00240BB8">
            <w:pPr>
              <w:rPr>
                <w:sz w:val="20"/>
              </w:rPr>
            </w:pPr>
            <w:r>
              <w:rPr>
                <w:noProof/>
                <w:lang w:val="en-US"/>
              </w:rPr>
              <w:drawing>
                <wp:inline distT="0" distB="0" distL="0" distR="0" wp14:anchorId="1089A3F5" wp14:editId="0B63987E">
                  <wp:extent cx="2878484" cy="600075"/>
                  <wp:effectExtent l="19050" t="19050" r="1714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87602" cy="601976"/>
                          </a:xfrm>
                          <a:prstGeom prst="rect">
                            <a:avLst/>
                          </a:prstGeom>
                          <a:ln>
                            <a:solidFill>
                              <a:schemeClr val="bg1">
                                <a:lumMod val="75000"/>
                              </a:schemeClr>
                            </a:solidFill>
                          </a:ln>
                        </pic:spPr>
                      </pic:pic>
                    </a:graphicData>
                  </a:graphic>
                </wp:inline>
              </w:drawing>
            </w:r>
          </w:p>
        </w:tc>
        <w:tc>
          <w:tcPr>
            <w:tcW w:w="5030" w:type="dxa"/>
            <w:gridSpan w:val="2"/>
            <w:shd w:val="clear" w:color="auto" w:fill="EAEAEA"/>
          </w:tcPr>
          <w:p w14:paraId="6EA87C04" w14:textId="77777777" w:rsidR="00146D34" w:rsidRPr="00A94751" w:rsidRDefault="6F67EDE1" w:rsidP="008326B2">
            <w:pPr>
              <w:pStyle w:val="Tablebody"/>
              <w:spacing w:after="120"/>
            </w:pPr>
            <w:r>
              <w:t xml:space="preserve">The </w:t>
            </w:r>
            <w:r w:rsidRPr="6F67EDE1">
              <w:rPr>
                <w:rStyle w:val="Strong"/>
              </w:rPr>
              <w:t>next occurrence end date</w:t>
            </w:r>
            <w:r>
              <w:t xml:space="preserve"> is the date of the next meeting.</w:t>
            </w:r>
          </w:p>
          <w:p w14:paraId="50AA8AE8" w14:textId="77777777" w:rsidR="00146D34" w:rsidRPr="00A94751" w:rsidRDefault="6F67EDE1" w:rsidP="008326B2">
            <w:pPr>
              <w:pStyle w:val="Tablebody"/>
              <w:spacing w:after="120"/>
            </w:pPr>
            <w:r w:rsidRPr="6F67EDE1">
              <w:rPr>
                <w:rStyle w:val="Strong"/>
              </w:rPr>
              <w:t>No end</w:t>
            </w:r>
            <w:r>
              <w:t xml:space="preserve"> means LOGIQC will continue to generate meetings until halted</w:t>
            </w:r>
          </w:p>
          <w:p w14:paraId="399FBE06" w14:textId="77777777" w:rsidR="00146D34" w:rsidRPr="00A94751" w:rsidRDefault="6F67EDE1" w:rsidP="008326B2">
            <w:pPr>
              <w:pStyle w:val="Tablebody"/>
              <w:spacing w:after="120"/>
            </w:pPr>
            <w:r w:rsidRPr="6F67EDE1">
              <w:rPr>
                <w:rStyle w:val="Strong"/>
              </w:rPr>
              <w:t>End after</w:t>
            </w:r>
            <w:r>
              <w:t xml:space="preserve"> (x) runs means meetings will stop being generated after the specified number of meetings have occurred</w:t>
            </w:r>
          </w:p>
          <w:p w14:paraId="4049BA8E" w14:textId="77777777" w:rsidR="00146D34" w:rsidRPr="00A94751" w:rsidRDefault="6F67EDE1" w:rsidP="008326B2">
            <w:pPr>
              <w:pStyle w:val="Tablebody"/>
              <w:spacing w:after="120"/>
            </w:pPr>
            <w:r w:rsidRPr="6F67EDE1">
              <w:rPr>
                <w:rStyle w:val="Strong"/>
              </w:rPr>
              <w:t>End after</w:t>
            </w:r>
            <w:r>
              <w:t xml:space="preserve"> (date) means meetings will stop being generated after the specified date </w:t>
            </w:r>
          </w:p>
          <w:p w14:paraId="6786B346" w14:textId="77777777" w:rsidR="00146D34" w:rsidRPr="00A94751" w:rsidRDefault="6F67EDE1" w:rsidP="008326B2">
            <w:pPr>
              <w:pStyle w:val="Tablebody"/>
              <w:spacing w:after="120"/>
            </w:pPr>
            <w:r>
              <w:t>Halt schedule: This should be selected when you want to terminate an existing meeting. It means that no further meetings will be generated after the current one is completed.</w:t>
            </w:r>
          </w:p>
        </w:tc>
      </w:tr>
    </w:tbl>
    <w:p w14:paraId="33D512AD" w14:textId="77777777" w:rsidR="0009329E" w:rsidRDefault="6F67EDE1" w:rsidP="00030B6A">
      <w:pPr>
        <w:pStyle w:val="ListParagraph"/>
        <w:numPr>
          <w:ilvl w:val="0"/>
          <w:numId w:val="6"/>
        </w:numPr>
        <w:spacing w:before="120"/>
      </w:pPr>
      <w:r>
        <w:t xml:space="preserve">Click </w:t>
      </w:r>
      <w:r w:rsidRPr="6F67EDE1">
        <w:rPr>
          <w:b/>
          <w:bCs/>
        </w:rPr>
        <w:t>OK</w:t>
      </w:r>
      <w:r>
        <w:t xml:space="preserve"> and </w:t>
      </w:r>
      <w:r w:rsidRPr="6F67EDE1">
        <w:rPr>
          <w:b/>
          <w:bCs/>
        </w:rPr>
        <w:t>save</w:t>
      </w:r>
      <w:r>
        <w:t>.</w:t>
      </w:r>
    </w:p>
    <w:p w14:paraId="103A4454" w14:textId="77777777" w:rsidR="00D5054E" w:rsidRDefault="00D5054E" w:rsidP="00E16DAE">
      <w:pPr>
        <w:pStyle w:val="Title"/>
      </w:pPr>
    </w:p>
    <w:p w14:paraId="265BF6F3" w14:textId="77777777" w:rsidR="00D5054E" w:rsidRPr="00D5054E" w:rsidRDefault="00D5054E" w:rsidP="00D5054E"/>
    <w:p w14:paraId="311D971A" w14:textId="77777777" w:rsidR="00D5054E" w:rsidRPr="00D5054E" w:rsidRDefault="00D5054E" w:rsidP="00D5054E"/>
    <w:p w14:paraId="573A9D95" w14:textId="77777777" w:rsidR="00D5054E" w:rsidRPr="00D5054E" w:rsidRDefault="00D5054E" w:rsidP="00D5054E"/>
    <w:p w14:paraId="7EBC2E7F" w14:textId="77777777" w:rsidR="00D5054E" w:rsidRPr="00D5054E" w:rsidRDefault="00D5054E" w:rsidP="00D5054E"/>
    <w:p w14:paraId="1450C862" w14:textId="77777777" w:rsidR="00D5054E" w:rsidRPr="00D5054E" w:rsidRDefault="00D5054E" w:rsidP="00D5054E"/>
    <w:p w14:paraId="7A241005" w14:textId="77777777" w:rsidR="00D5054E" w:rsidRPr="00D5054E" w:rsidRDefault="00D5054E" w:rsidP="00D5054E"/>
    <w:p w14:paraId="54878767" w14:textId="77777777" w:rsidR="00D5054E" w:rsidRPr="00D5054E" w:rsidRDefault="00D5054E" w:rsidP="00D5054E"/>
    <w:p w14:paraId="6E62505C" w14:textId="77777777" w:rsidR="00D5054E" w:rsidRPr="00D5054E" w:rsidRDefault="00D5054E" w:rsidP="00D5054E"/>
    <w:p w14:paraId="4CB1C05F" w14:textId="77777777" w:rsidR="00D5054E" w:rsidRPr="00D5054E" w:rsidRDefault="00D5054E" w:rsidP="00D5054E"/>
    <w:p w14:paraId="5A2DEC87" w14:textId="77777777" w:rsidR="00D5054E" w:rsidRPr="00D5054E" w:rsidRDefault="00D5054E" w:rsidP="00D5054E"/>
    <w:p w14:paraId="2ED7E617" w14:textId="77777777" w:rsidR="00D5054E" w:rsidRPr="00D5054E" w:rsidRDefault="00D5054E" w:rsidP="00D5054E"/>
    <w:p w14:paraId="2BA2BB2D" w14:textId="77777777" w:rsidR="00D5054E" w:rsidRPr="00D5054E" w:rsidRDefault="00D5054E" w:rsidP="00D5054E"/>
    <w:p w14:paraId="1CF37761" w14:textId="77777777" w:rsidR="00D5054E" w:rsidRPr="00D5054E" w:rsidRDefault="00D5054E" w:rsidP="00D5054E"/>
    <w:p w14:paraId="43378966" w14:textId="77777777" w:rsidR="00D5054E" w:rsidRDefault="00D5054E" w:rsidP="00D5054E"/>
    <w:p w14:paraId="449EDAA2" w14:textId="77777777" w:rsidR="00D5054E" w:rsidRPr="00D5054E" w:rsidRDefault="00D5054E" w:rsidP="00D5054E">
      <w:pPr>
        <w:tabs>
          <w:tab w:val="left" w:pos="1200"/>
        </w:tabs>
      </w:pPr>
      <w:r>
        <w:tab/>
      </w:r>
    </w:p>
    <w:p w14:paraId="1D3644C2" w14:textId="77777777" w:rsidR="006D5091" w:rsidRDefault="00F83938" w:rsidP="00140779">
      <w:pPr>
        <w:pStyle w:val="Heading1"/>
      </w:pPr>
      <w:bookmarkStart w:id="40" w:name="_Toc477268984"/>
      <w:bookmarkStart w:id="41" w:name="_Toc496264867"/>
      <w:r>
        <w:t>Add documents</w:t>
      </w:r>
      <w:bookmarkEnd w:id="40"/>
      <w:bookmarkEnd w:id="41"/>
    </w:p>
    <w:p w14:paraId="45F87A07" w14:textId="77777777" w:rsidR="00C00B9F" w:rsidRDefault="00C00B9F" w:rsidP="00C00B9F">
      <w:pPr>
        <w:pStyle w:val="Heading3"/>
        <w:spacing w:after="240"/>
      </w:pPr>
      <w:bookmarkStart w:id="42" w:name="_Toc496264868"/>
      <w:r>
        <w:t>Document register</w:t>
      </w:r>
      <w:bookmarkEnd w:id="42"/>
    </w:p>
    <w:p w14:paraId="686E372E" w14:textId="77777777" w:rsidR="00756D18" w:rsidRDefault="6F67EDE1" w:rsidP="00B47C01">
      <w:pPr>
        <w:pStyle w:val="Body"/>
      </w:pPr>
      <w:r>
        <w:t xml:space="preserve">The </w:t>
      </w:r>
      <w:r w:rsidRPr="00C00B9F">
        <w:rPr>
          <w:rStyle w:val="Strong"/>
          <w:b w:val="0"/>
        </w:rPr>
        <w:t>document register</w:t>
      </w:r>
      <w:r>
        <w:t xml:space="preserve"> is a central library of key documents that have been approved for use in the organisation, such as policies, procedures, templates and forms. </w:t>
      </w:r>
    </w:p>
    <w:p w14:paraId="6747DB57" w14:textId="77777777" w:rsidR="00E430A1" w:rsidRDefault="00671A1D" w:rsidP="00C00B9F">
      <w:r>
        <w:rPr>
          <w:noProof/>
          <w:lang w:val="en-US"/>
        </w:rPr>
        <w:drawing>
          <wp:inline distT="0" distB="0" distL="0" distR="0" wp14:anchorId="06DDCCE1" wp14:editId="06098293">
            <wp:extent cx="6372225" cy="1588770"/>
            <wp:effectExtent l="19050" t="19050" r="28575"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72225" cy="1588770"/>
                    </a:xfrm>
                    <a:prstGeom prst="rect">
                      <a:avLst/>
                    </a:prstGeom>
                    <a:ln w="3175">
                      <a:solidFill>
                        <a:schemeClr val="bg1">
                          <a:lumMod val="75000"/>
                        </a:schemeClr>
                      </a:solidFill>
                    </a:ln>
                  </pic:spPr>
                </pic:pic>
              </a:graphicData>
            </a:graphic>
          </wp:inline>
        </w:drawing>
      </w:r>
    </w:p>
    <w:p w14:paraId="4AB68D91" w14:textId="77777777" w:rsidR="00C00B9F" w:rsidRDefault="00C00B9F" w:rsidP="00C00B9F"/>
    <w:p w14:paraId="5861E245" w14:textId="77777777" w:rsidR="00C8684C" w:rsidRDefault="6F67EDE1" w:rsidP="00C00B9F">
      <w:pPr>
        <w:pStyle w:val="Heading3"/>
        <w:spacing w:after="240"/>
      </w:pPr>
      <w:bookmarkStart w:id="43" w:name="_Toc477269048"/>
      <w:bookmarkStart w:id="44" w:name="_Toc477269087"/>
      <w:bookmarkStart w:id="45" w:name="_Toc496264869"/>
      <w:r>
        <w:t>Workflow</w:t>
      </w:r>
      <w:bookmarkEnd w:id="43"/>
      <w:bookmarkEnd w:id="44"/>
      <w:bookmarkEnd w:id="45"/>
    </w:p>
    <w:p w14:paraId="3E324ECD" w14:textId="77777777" w:rsidR="00C8684C" w:rsidRDefault="6F67EDE1" w:rsidP="00E031BE">
      <w:pPr>
        <w:pStyle w:val="Body"/>
      </w:pPr>
      <w:r>
        <w:t xml:space="preserve">The LOGIQC workflow dictates how and when a document moves from person to person once a document is added to the system. </w:t>
      </w:r>
    </w:p>
    <w:p w14:paraId="2B05F13B" w14:textId="77777777" w:rsidR="001B3DBA" w:rsidRDefault="009B796B" w:rsidP="002513AB">
      <w:r>
        <w:rPr>
          <w:noProof/>
          <w:lang w:val="en-US"/>
        </w:rPr>
        <w:drawing>
          <wp:inline distT="0" distB="0" distL="0" distR="0" wp14:anchorId="35E2E2AC" wp14:editId="5C1EACD6">
            <wp:extent cx="6372225" cy="1219835"/>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372225" cy="1219835"/>
                    </a:xfrm>
                    <a:prstGeom prst="rect">
                      <a:avLst/>
                    </a:prstGeom>
                  </pic:spPr>
                </pic:pic>
              </a:graphicData>
            </a:graphic>
          </wp:inline>
        </w:drawing>
      </w:r>
    </w:p>
    <w:p w14:paraId="1E042759" w14:textId="77777777" w:rsidR="00F16B60" w:rsidRPr="00F16B60" w:rsidRDefault="00FD56AB" w:rsidP="00F16B60">
      <w:pPr>
        <w:pStyle w:val="Heading3"/>
        <w:spacing w:after="240"/>
      </w:pPr>
      <w:bookmarkStart w:id="46" w:name="_Toc496264870"/>
      <w:r w:rsidRPr="00C85422">
        <w:t xml:space="preserve">How to add </w:t>
      </w:r>
      <w:r w:rsidR="00756D18" w:rsidRPr="00C85422">
        <w:t>a document</w:t>
      </w:r>
      <w:bookmarkEnd w:id="46"/>
    </w:p>
    <w:p w14:paraId="20663CAD" w14:textId="77777777" w:rsidR="00F97E71" w:rsidRDefault="6F67EDE1" w:rsidP="00030B6A">
      <w:pPr>
        <w:pStyle w:val="ListParagraph"/>
        <w:numPr>
          <w:ilvl w:val="0"/>
          <w:numId w:val="9"/>
        </w:numPr>
      </w:pPr>
      <w:r>
        <w:t xml:space="preserve">Log-in under your own user profile. </w:t>
      </w:r>
    </w:p>
    <w:p w14:paraId="0D328D4C" w14:textId="77777777" w:rsidR="007C1AFE" w:rsidRPr="007C1AFE" w:rsidRDefault="6F67EDE1" w:rsidP="00030B6A">
      <w:pPr>
        <w:pStyle w:val="ListParagraph"/>
        <w:numPr>
          <w:ilvl w:val="0"/>
          <w:numId w:val="9"/>
        </w:numPr>
      </w:pPr>
      <w:r>
        <w:t xml:space="preserve">Click on </w:t>
      </w:r>
      <w:r w:rsidRPr="6F67EDE1">
        <w:rPr>
          <w:b/>
          <w:bCs/>
        </w:rPr>
        <w:t>documents</w:t>
      </w:r>
      <w:r>
        <w:t>.</w:t>
      </w:r>
    </w:p>
    <w:p w14:paraId="676344EB" w14:textId="77777777" w:rsidR="00AA50D0" w:rsidRPr="007C1AFE" w:rsidRDefault="6F67EDE1" w:rsidP="00030B6A">
      <w:pPr>
        <w:pStyle w:val="ListParagraph"/>
        <w:numPr>
          <w:ilvl w:val="0"/>
          <w:numId w:val="9"/>
        </w:numPr>
      </w:pPr>
      <w:r>
        <w:t xml:space="preserve">Click </w:t>
      </w:r>
      <w:r w:rsidRPr="6F67EDE1">
        <w:rPr>
          <w:b/>
          <w:bCs/>
        </w:rPr>
        <w:t>add</w:t>
      </w:r>
      <w:r>
        <w:t>.</w:t>
      </w:r>
    </w:p>
    <w:p w14:paraId="6657E0EE" w14:textId="77777777" w:rsidR="00FE0A56" w:rsidRPr="007C1AFE" w:rsidRDefault="6F67EDE1" w:rsidP="00030B6A">
      <w:pPr>
        <w:pStyle w:val="ListParagraph"/>
        <w:numPr>
          <w:ilvl w:val="0"/>
          <w:numId w:val="9"/>
        </w:numPr>
        <w:spacing w:after="120"/>
      </w:pPr>
      <w:r>
        <w:t>Complete the required fields.</w:t>
      </w:r>
    </w:p>
    <w:tbl>
      <w:tblPr>
        <w:tblStyle w:val="TableGrid"/>
        <w:tblW w:w="9864"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5102"/>
        <w:gridCol w:w="4762"/>
      </w:tblGrid>
      <w:tr w:rsidR="007E0FC2" w:rsidRPr="00825196" w14:paraId="3FC430AE" w14:textId="77777777" w:rsidTr="6F67EDE1">
        <w:trPr>
          <w:trHeight w:val="794"/>
        </w:trPr>
        <w:tc>
          <w:tcPr>
            <w:tcW w:w="5102" w:type="dxa"/>
            <w:shd w:val="clear" w:color="auto" w:fill="auto"/>
          </w:tcPr>
          <w:p w14:paraId="545D0A70" w14:textId="77777777" w:rsidR="00825196" w:rsidRPr="00825196" w:rsidRDefault="00671A1D" w:rsidP="007C1AFE">
            <w:pPr>
              <w:spacing w:before="120"/>
              <w:rPr>
                <w:sz w:val="20"/>
              </w:rPr>
            </w:pPr>
            <w:r>
              <w:rPr>
                <w:noProof/>
                <w:lang w:val="en-US"/>
              </w:rPr>
              <w:drawing>
                <wp:inline distT="0" distB="0" distL="0" distR="0" wp14:anchorId="1FD96B1B" wp14:editId="72EEAAB8">
                  <wp:extent cx="2880000" cy="579342"/>
                  <wp:effectExtent l="19050" t="19050" r="15875"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80000" cy="579342"/>
                          </a:xfrm>
                          <a:prstGeom prst="rect">
                            <a:avLst/>
                          </a:prstGeom>
                          <a:ln>
                            <a:solidFill>
                              <a:schemeClr val="bg1">
                                <a:lumMod val="75000"/>
                              </a:schemeClr>
                            </a:solidFill>
                          </a:ln>
                        </pic:spPr>
                      </pic:pic>
                    </a:graphicData>
                  </a:graphic>
                </wp:inline>
              </w:drawing>
            </w:r>
          </w:p>
        </w:tc>
        <w:tc>
          <w:tcPr>
            <w:tcW w:w="4762" w:type="dxa"/>
            <w:shd w:val="clear" w:color="auto" w:fill="EAEAEA"/>
          </w:tcPr>
          <w:p w14:paraId="10664DD2" w14:textId="77777777" w:rsidR="00825196" w:rsidRPr="00825196" w:rsidRDefault="6F67EDE1" w:rsidP="007C1AFE">
            <w:pPr>
              <w:pStyle w:val="Tablebody"/>
              <w:spacing w:before="120"/>
            </w:pPr>
            <w:r>
              <w:t>The document ID# is system generated. It shows the document number that QC will assign to the document. This number should also be added to the footer of the document to ensure good document control when a document is printed out. </w:t>
            </w:r>
          </w:p>
        </w:tc>
      </w:tr>
      <w:tr w:rsidR="00D95A61" w:rsidRPr="00825196" w14:paraId="5BACE3AB" w14:textId="77777777" w:rsidTr="6F67EDE1">
        <w:tc>
          <w:tcPr>
            <w:tcW w:w="5102" w:type="dxa"/>
            <w:shd w:val="clear" w:color="auto" w:fill="auto"/>
          </w:tcPr>
          <w:p w14:paraId="648C504F" w14:textId="77777777" w:rsidR="00825196" w:rsidRPr="00825196" w:rsidRDefault="00671A1D" w:rsidP="00671A1D">
            <w:r>
              <w:rPr>
                <w:noProof/>
                <w:lang w:val="en-US"/>
              </w:rPr>
              <w:drawing>
                <wp:inline distT="0" distB="0" distL="0" distR="0" wp14:anchorId="491852B9" wp14:editId="452A630A">
                  <wp:extent cx="2880000" cy="730511"/>
                  <wp:effectExtent l="19050" t="19050" r="1587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80000" cy="730511"/>
                          </a:xfrm>
                          <a:prstGeom prst="rect">
                            <a:avLst/>
                          </a:prstGeom>
                          <a:ln>
                            <a:solidFill>
                              <a:schemeClr val="bg1">
                                <a:lumMod val="75000"/>
                              </a:schemeClr>
                            </a:solidFill>
                          </a:ln>
                        </pic:spPr>
                      </pic:pic>
                    </a:graphicData>
                  </a:graphic>
                </wp:inline>
              </w:drawing>
            </w:r>
          </w:p>
        </w:tc>
        <w:tc>
          <w:tcPr>
            <w:tcW w:w="4762" w:type="dxa"/>
            <w:shd w:val="clear" w:color="auto" w:fill="EAEAEA"/>
          </w:tcPr>
          <w:p w14:paraId="75F1E360" w14:textId="77777777" w:rsidR="00825196" w:rsidRPr="00825196" w:rsidRDefault="6F67EDE1" w:rsidP="00671A1D">
            <w:pPr>
              <w:pStyle w:val="Tablebody"/>
            </w:pPr>
            <w:r>
              <w:t>Enter a brief title for the document. This is the title that staff will see on the register so the title should be short and descriptive</w:t>
            </w:r>
          </w:p>
        </w:tc>
      </w:tr>
      <w:tr w:rsidR="00D95A61" w:rsidRPr="00825196" w14:paraId="6DD7A1D5" w14:textId="77777777" w:rsidTr="6F67EDE1">
        <w:tc>
          <w:tcPr>
            <w:tcW w:w="5102" w:type="dxa"/>
            <w:shd w:val="clear" w:color="auto" w:fill="auto"/>
          </w:tcPr>
          <w:p w14:paraId="12A6F276" w14:textId="77777777" w:rsidR="00825196" w:rsidRPr="00825196" w:rsidRDefault="00671A1D" w:rsidP="00671A1D">
            <w:r>
              <w:rPr>
                <w:noProof/>
                <w:lang w:val="en-US"/>
              </w:rPr>
              <w:drawing>
                <wp:inline distT="0" distB="0" distL="0" distR="0" wp14:anchorId="06265CB0" wp14:editId="08BE8E8D">
                  <wp:extent cx="2880000" cy="195523"/>
                  <wp:effectExtent l="19050" t="19050" r="15875"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80000" cy="195523"/>
                          </a:xfrm>
                          <a:prstGeom prst="rect">
                            <a:avLst/>
                          </a:prstGeom>
                          <a:ln>
                            <a:solidFill>
                              <a:schemeClr val="bg1">
                                <a:lumMod val="75000"/>
                              </a:schemeClr>
                            </a:solidFill>
                          </a:ln>
                        </pic:spPr>
                      </pic:pic>
                    </a:graphicData>
                  </a:graphic>
                </wp:inline>
              </w:drawing>
            </w:r>
          </w:p>
        </w:tc>
        <w:tc>
          <w:tcPr>
            <w:tcW w:w="4762" w:type="dxa"/>
            <w:shd w:val="clear" w:color="auto" w:fill="EAEAEA"/>
          </w:tcPr>
          <w:p w14:paraId="29B05C74" w14:textId="77777777" w:rsidR="00825196" w:rsidRPr="00825196" w:rsidRDefault="6F67EDE1" w:rsidP="00671A1D">
            <w:pPr>
              <w:pStyle w:val="Tablebody"/>
            </w:pPr>
            <w:r>
              <w:t>Select the most relevant category for the document. The options can be controlled by your System Administrator.</w:t>
            </w:r>
          </w:p>
        </w:tc>
      </w:tr>
      <w:tr w:rsidR="00D95A61" w:rsidRPr="00825196" w14:paraId="200EEAE1" w14:textId="77777777" w:rsidTr="6F67EDE1">
        <w:tc>
          <w:tcPr>
            <w:tcW w:w="5102" w:type="dxa"/>
            <w:shd w:val="clear" w:color="auto" w:fill="auto"/>
          </w:tcPr>
          <w:p w14:paraId="04686477" w14:textId="77777777" w:rsidR="00825196" w:rsidRPr="00825196" w:rsidRDefault="00671A1D" w:rsidP="00671A1D">
            <w:r>
              <w:rPr>
                <w:noProof/>
                <w:lang w:val="en-US"/>
              </w:rPr>
              <w:drawing>
                <wp:inline distT="0" distB="0" distL="0" distR="0" wp14:anchorId="116F7D0F" wp14:editId="7D1D6703">
                  <wp:extent cx="2880000" cy="199344"/>
                  <wp:effectExtent l="19050" t="19050" r="15875"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80000" cy="199344"/>
                          </a:xfrm>
                          <a:prstGeom prst="rect">
                            <a:avLst/>
                          </a:prstGeom>
                          <a:ln>
                            <a:solidFill>
                              <a:schemeClr val="bg1">
                                <a:lumMod val="75000"/>
                              </a:schemeClr>
                            </a:solidFill>
                          </a:ln>
                        </pic:spPr>
                      </pic:pic>
                    </a:graphicData>
                  </a:graphic>
                </wp:inline>
              </w:drawing>
            </w:r>
          </w:p>
        </w:tc>
        <w:tc>
          <w:tcPr>
            <w:tcW w:w="4762" w:type="dxa"/>
            <w:shd w:val="clear" w:color="auto" w:fill="EAEAEA"/>
          </w:tcPr>
          <w:p w14:paraId="33E2D4EA" w14:textId="77777777" w:rsidR="00825196" w:rsidRPr="00825196" w:rsidRDefault="6F67EDE1" w:rsidP="00671A1D">
            <w:pPr>
              <w:pStyle w:val="Tablebody"/>
            </w:pPr>
            <w:r>
              <w:t xml:space="preserve">Enter </w:t>
            </w:r>
            <w:r w:rsidRPr="00D80FE0">
              <w:t xml:space="preserve">the </w:t>
            </w:r>
            <w:r w:rsidR="00D80FE0" w:rsidRPr="00D80FE0">
              <w:t>standard</w:t>
            </w:r>
            <w:r w:rsidRPr="00D80FE0">
              <w:t xml:space="preserve"> criterion number</w:t>
            </w:r>
            <w:r>
              <w:t xml:space="preserve"> relating to the document. This will allow for documents to be found based on the clause number in the standard by using the keyword search function. </w:t>
            </w:r>
          </w:p>
        </w:tc>
      </w:tr>
      <w:tr w:rsidR="00D95A61" w:rsidRPr="00825196" w14:paraId="0EF2064E" w14:textId="77777777" w:rsidTr="6F67EDE1">
        <w:tc>
          <w:tcPr>
            <w:tcW w:w="5102" w:type="dxa"/>
            <w:shd w:val="clear" w:color="auto" w:fill="auto"/>
          </w:tcPr>
          <w:p w14:paraId="7755735B" w14:textId="77777777" w:rsidR="00825196" w:rsidRPr="00825196" w:rsidRDefault="000627AE" w:rsidP="00671A1D">
            <w:r>
              <w:rPr>
                <w:noProof/>
                <w:lang w:val="en-US"/>
              </w:rPr>
              <mc:AlternateContent>
                <mc:Choice Requires="wps">
                  <w:drawing>
                    <wp:anchor distT="0" distB="0" distL="114300" distR="114300" simplePos="0" relativeHeight="251671552" behindDoc="0" locked="0" layoutInCell="1" allowOverlap="1" wp14:anchorId="6C05D1A0" wp14:editId="3647EAED">
                      <wp:simplePos x="0" y="0"/>
                      <wp:positionH relativeFrom="column">
                        <wp:posOffset>18415</wp:posOffset>
                      </wp:positionH>
                      <wp:positionV relativeFrom="paragraph">
                        <wp:posOffset>298450</wp:posOffset>
                      </wp:positionV>
                      <wp:extent cx="800100" cy="469900"/>
                      <wp:effectExtent l="0" t="0" r="0" b="6350"/>
                      <wp:wrapNone/>
                      <wp:docPr id="26" name="Rectangle 26"/>
                      <wp:cNvGraphicFramePr/>
                      <a:graphic xmlns:a="http://schemas.openxmlformats.org/drawingml/2006/main">
                        <a:graphicData uri="http://schemas.microsoft.com/office/word/2010/wordprocessingShape">
                          <wps:wsp>
                            <wps:cNvSpPr/>
                            <wps:spPr>
                              <a:xfrm>
                                <a:off x="0" y="0"/>
                                <a:ext cx="800100" cy="469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A95FE" id="Rectangle 26" o:spid="_x0000_s1026" style="position:absolute;margin-left:1.45pt;margin-top:23.5pt;width:63pt;height:3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blngIAAKkFAAAOAAAAZHJzL2Uyb0RvYy54bWysVEtv2zAMvg/YfxB0X+0EadcEdYqgRYcB&#10;XVv0gZ4VWYoNSKImKXGyXz9Kst3Hih2GXWRKJD+Sn0mene+1IjvhfAumopOjkhJhONSt2VT06fHq&#10;yyklPjBTMwVGVPQgPD1ffv501tmFmEIDqhaOIIjxi85WtAnBLorC80Zo5o/ACoNKCU6zgFe3KWrH&#10;OkTXqpiW5UnRgautAy68x9fLrKTLhC+l4OFWSi8CURXF3EI6XTrX8SyWZ2yxccw2Le/TYP+QhWat&#10;waAj1CULjGxd+weUbrkDDzIccdAFSNlykWrAaiblu2oeGmZFqgXJ8Xakyf8/WH6zu3OkrSs6PaHE&#10;MI3/6B5ZY2ajBME3JKizfoF2D/bO9TePYqx2L52OX6yD7BOph5FUsQ+E4+NpiYUh9RxVs5P5HGVE&#10;KV6crfPhmwBNolBRh9ETlWx37UM2HUxiLA+qra9apdIl9om4UI7sGP7h9WaSXNVW/4A6v82PyzFk&#10;aqtonhJ4g6RMxDMQkXPQ+FLE2nO1SQoHJaKdMvdCIm1Y3zRFHJFzUMa5MCEn4xtWi/wcUxnKHz1S&#10;LgkwIkuMP2L3AG+LHLBzlr19dBWp30fn8m+JZefRI0UGE0Zn3RpwHwEorKqPnO0HkjI1kaU11Ads&#10;Kgd52rzlVy3+2mvmwx1zOF7YDbgywi0eUkFXUeglShpwvz56j/bY9ailpMNxraj/uWVOUKK+G5yH&#10;+WQ2i/OdLrPjr1O8uNea9WuN2eoLwH6Z4HKyPInRPqhBlA70M26WVYyKKmY4xq4oD264XIS8RnA3&#10;cbFaJTOcacvCtXmwPIJHVmPrPu6fmbN9fwccjBsYRpst3rV5to2eBlbbALJNM/DCa8837oPUOP3u&#10;igvn9T1ZvWzY5W8AAAD//wMAUEsDBBQABgAIAAAAIQDshocb3QAAAAgBAAAPAAAAZHJzL2Rvd25y&#10;ZXYueG1sTI/BTsMwEETvSPyDtUjcqF0LQpvGqVClihMH2giJmxMvSdTYDrHThL9nc4Lb7s5o9k22&#10;n23HrjiE1jsF65UAhq7ypnW1guJ8fNgAC1E7ozvvUMEPBtjntzeZTo2f3DteT7FmFOJCqhU0MfYp&#10;56Fq0Oqw8j060r78YHWkdai5GfRE4bbjUoiEW906+tDoHg8NVpfTaBXIYn6S09tx+/FZlK8iGb8P&#10;EhOl7u/mlx2wiHP8M8OCT+iQE1PpR2cC6yhjS0YFj8/UaJHlhg7lMqwF8Dzj/wvkvwAAAP//AwBQ&#10;SwECLQAUAAYACAAAACEAtoM4kv4AAADhAQAAEwAAAAAAAAAAAAAAAAAAAAAAW0NvbnRlbnRfVHlw&#10;ZXNdLnhtbFBLAQItABQABgAIAAAAIQA4/SH/1gAAAJQBAAALAAAAAAAAAAAAAAAAAC8BAABfcmVs&#10;cy8ucmVsc1BLAQItABQABgAIAAAAIQAVCOblngIAAKkFAAAOAAAAAAAAAAAAAAAAAC4CAABkcnMv&#10;ZTJvRG9jLnhtbFBLAQItABQABgAIAAAAIQDshocb3QAAAAgBAAAPAAAAAAAAAAAAAAAAAPgEAABk&#10;cnMvZG93bnJldi54bWxQSwUGAAAAAAQABADzAAAAAgYAAAAA&#10;" fillcolor="#f2f2f2 [3052]" stroked="f" strokeweight="1pt"/>
                  </w:pict>
                </mc:Fallback>
              </mc:AlternateContent>
            </w:r>
            <w:r w:rsidR="00671A1D">
              <w:rPr>
                <w:noProof/>
                <w:lang w:val="en-US"/>
              </w:rPr>
              <w:drawing>
                <wp:inline distT="0" distB="0" distL="0" distR="0" wp14:anchorId="000C4D0F" wp14:editId="72F4EC72">
                  <wp:extent cx="2880000" cy="742377"/>
                  <wp:effectExtent l="19050" t="19050" r="15875"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80000" cy="742377"/>
                          </a:xfrm>
                          <a:prstGeom prst="rect">
                            <a:avLst/>
                          </a:prstGeom>
                          <a:ln>
                            <a:solidFill>
                              <a:schemeClr val="bg1">
                                <a:lumMod val="75000"/>
                              </a:schemeClr>
                            </a:solidFill>
                          </a:ln>
                        </pic:spPr>
                      </pic:pic>
                    </a:graphicData>
                  </a:graphic>
                </wp:inline>
              </w:drawing>
            </w:r>
          </w:p>
        </w:tc>
        <w:tc>
          <w:tcPr>
            <w:tcW w:w="4762" w:type="dxa"/>
            <w:shd w:val="clear" w:color="auto" w:fill="EAEAEA"/>
          </w:tcPr>
          <w:p w14:paraId="24375E0D" w14:textId="77777777" w:rsidR="00433041" w:rsidRDefault="6F67EDE1" w:rsidP="00433041">
            <w:pPr>
              <w:pStyle w:val="Tablebody"/>
            </w:pPr>
            <w:r>
              <w:t xml:space="preserve">Selecting a restriction level will mean that only users with those permission levels can see the record. </w:t>
            </w:r>
          </w:p>
          <w:p w14:paraId="7B1FD317" w14:textId="77777777" w:rsidR="00825196" w:rsidRPr="00825196" w:rsidRDefault="6F67EDE1" w:rsidP="00433041">
            <w:pPr>
              <w:pStyle w:val="Tablebody"/>
            </w:pPr>
            <w:r>
              <w:t xml:space="preserve">To see the permission levels assigned to users, go to </w:t>
            </w:r>
            <w:r w:rsidRPr="6F67EDE1">
              <w:rPr>
                <w:b/>
                <w:bCs/>
              </w:rPr>
              <w:t xml:space="preserve">contacts/staff contacts </w:t>
            </w:r>
            <w:r>
              <w:t xml:space="preserve">and click </w:t>
            </w:r>
            <w:r w:rsidRPr="6F67EDE1">
              <w:rPr>
                <w:b/>
                <w:bCs/>
              </w:rPr>
              <w:t>export.</w:t>
            </w:r>
          </w:p>
        </w:tc>
      </w:tr>
      <w:tr w:rsidR="00D95A61" w:rsidRPr="00825196" w14:paraId="16ACC337" w14:textId="77777777" w:rsidTr="6F67EDE1">
        <w:tc>
          <w:tcPr>
            <w:tcW w:w="5102" w:type="dxa"/>
            <w:shd w:val="clear" w:color="auto" w:fill="auto"/>
          </w:tcPr>
          <w:p w14:paraId="75E89601" w14:textId="77777777" w:rsidR="00825196" w:rsidRPr="00825196" w:rsidRDefault="007E0FC2" w:rsidP="00671A1D">
            <w:r>
              <w:rPr>
                <w:noProof/>
                <w:lang w:val="en-US"/>
              </w:rPr>
              <w:drawing>
                <wp:inline distT="0" distB="0" distL="0" distR="0" wp14:anchorId="391FD3DE" wp14:editId="150FB5E8">
                  <wp:extent cx="2880000" cy="199708"/>
                  <wp:effectExtent l="19050" t="19050" r="15875"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0000" cy="199708"/>
                          </a:xfrm>
                          <a:prstGeom prst="rect">
                            <a:avLst/>
                          </a:prstGeom>
                          <a:ln>
                            <a:solidFill>
                              <a:schemeClr val="bg1">
                                <a:lumMod val="75000"/>
                              </a:schemeClr>
                            </a:solidFill>
                          </a:ln>
                        </pic:spPr>
                      </pic:pic>
                    </a:graphicData>
                  </a:graphic>
                </wp:inline>
              </w:drawing>
            </w:r>
          </w:p>
        </w:tc>
        <w:tc>
          <w:tcPr>
            <w:tcW w:w="4762" w:type="dxa"/>
            <w:shd w:val="clear" w:color="auto" w:fill="EAEAEA"/>
          </w:tcPr>
          <w:p w14:paraId="76CFA2FD" w14:textId="77777777" w:rsidR="00825196" w:rsidRPr="00825196" w:rsidRDefault="6F67EDE1" w:rsidP="00671A1D">
            <w:pPr>
              <w:pStyle w:val="Tablebody"/>
            </w:pPr>
            <w:r>
              <w:t xml:space="preserve">We recommend the name of the authoring organisation is entered </w:t>
            </w:r>
            <w:proofErr w:type="spellStart"/>
            <w:r>
              <w:t>eg.</w:t>
            </w:r>
            <w:proofErr w:type="spellEnd"/>
            <w:r>
              <w:t xml:space="preserve"> name of your practice.</w:t>
            </w:r>
          </w:p>
        </w:tc>
      </w:tr>
      <w:tr w:rsidR="00D95A61" w:rsidRPr="00825196" w14:paraId="075D5FC7" w14:textId="77777777" w:rsidTr="6F67EDE1">
        <w:tc>
          <w:tcPr>
            <w:tcW w:w="5102" w:type="dxa"/>
            <w:shd w:val="clear" w:color="auto" w:fill="auto"/>
          </w:tcPr>
          <w:p w14:paraId="7CC9DFD5" w14:textId="77777777" w:rsidR="00825196" w:rsidRPr="00825196" w:rsidRDefault="00430EC4" w:rsidP="00671A1D">
            <w:r>
              <w:rPr>
                <w:noProof/>
                <w:lang w:val="en-US"/>
              </w:rPr>
              <w:drawing>
                <wp:inline distT="0" distB="0" distL="0" distR="0" wp14:anchorId="16C238FC" wp14:editId="3410DBC3">
                  <wp:extent cx="2880000" cy="795027"/>
                  <wp:effectExtent l="19050" t="19050" r="15875" b="241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80000" cy="795027"/>
                          </a:xfrm>
                          <a:prstGeom prst="rect">
                            <a:avLst/>
                          </a:prstGeom>
                          <a:ln>
                            <a:solidFill>
                              <a:schemeClr val="bg1">
                                <a:lumMod val="75000"/>
                              </a:schemeClr>
                            </a:solidFill>
                          </a:ln>
                        </pic:spPr>
                      </pic:pic>
                    </a:graphicData>
                  </a:graphic>
                </wp:inline>
              </w:drawing>
            </w:r>
          </w:p>
        </w:tc>
        <w:tc>
          <w:tcPr>
            <w:tcW w:w="4762" w:type="dxa"/>
            <w:shd w:val="clear" w:color="auto" w:fill="EAEAEA"/>
          </w:tcPr>
          <w:p w14:paraId="679CD9D3" w14:textId="77777777" w:rsidR="00825196" w:rsidRPr="00825196" w:rsidRDefault="6F67EDE1" w:rsidP="00671A1D">
            <w:pPr>
              <w:pStyle w:val="Tablebody"/>
            </w:pPr>
            <w:r>
              <w:t>Select yes, if applicable, and note brief details of any consultation with relevant staff.</w:t>
            </w:r>
          </w:p>
        </w:tc>
      </w:tr>
      <w:tr w:rsidR="005D458B" w:rsidRPr="00825196" w14:paraId="4B20A089" w14:textId="77777777" w:rsidTr="6F67EDE1">
        <w:tc>
          <w:tcPr>
            <w:tcW w:w="5102" w:type="dxa"/>
            <w:shd w:val="clear" w:color="auto" w:fill="auto"/>
          </w:tcPr>
          <w:p w14:paraId="24300CE4" w14:textId="77777777" w:rsidR="005D458B" w:rsidRDefault="005D458B" w:rsidP="00671A1D">
            <w:pPr>
              <w:rPr>
                <w:noProof/>
                <w:lang w:eastAsia="en-AU"/>
              </w:rPr>
            </w:pPr>
            <w:r>
              <w:rPr>
                <w:noProof/>
                <w:lang w:val="en-US"/>
              </w:rPr>
              <w:drawing>
                <wp:inline distT="0" distB="0" distL="0" distR="0" wp14:anchorId="05CB94DF" wp14:editId="6E1AD7FF">
                  <wp:extent cx="2880000" cy="230820"/>
                  <wp:effectExtent l="19050" t="19050" r="158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0000" cy="230820"/>
                          </a:xfrm>
                          <a:prstGeom prst="rect">
                            <a:avLst/>
                          </a:prstGeom>
                          <a:ln>
                            <a:solidFill>
                              <a:schemeClr val="bg1">
                                <a:lumMod val="75000"/>
                              </a:schemeClr>
                            </a:solidFill>
                          </a:ln>
                        </pic:spPr>
                      </pic:pic>
                    </a:graphicData>
                  </a:graphic>
                </wp:inline>
              </w:drawing>
            </w:r>
          </w:p>
        </w:tc>
        <w:tc>
          <w:tcPr>
            <w:tcW w:w="4762" w:type="dxa"/>
            <w:shd w:val="clear" w:color="auto" w:fill="EAEAEA"/>
          </w:tcPr>
          <w:p w14:paraId="626B5820" w14:textId="77777777" w:rsidR="005D458B" w:rsidRPr="00BA4F29" w:rsidRDefault="6F67EDE1" w:rsidP="005D458B">
            <w:pPr>
              <w:pStyle w:val="Tablebody"/>
            </w:pPr>
            <w:r>
              <w:t>Enter a date for when the document should be reviewed. As a rule of thumb documents that are critical, used often and tend to change should be reviewed at least every six months. Documents that don’t tend to change often could be reviewed at 12 or 24 month intervals.</w:t>
            </w:r>
          </w:p>
        </w:tc>
      </w:tr>
      <w:tr w:rsidR="005D458B" w:rsidRPr="00825196" w14:paraId="37723BFB" w14:textId="77777777" w:rsidTr="6F67EDE1">
        <w:tc>
          <w:tcPr>
            <w:tcW w:w="5102" w:type="dxa"/>
            <w:shd w:val="clear" w:color="auto" w:fill="auto"/>
          </w:tcPr>
          <w:p w14:paraId="3DBB8A9A" w14:textId="77777777" w:rsidR="005D458B" w:rsidRDefault="005D458B" w:rsidP="00671A1D">
            <w:pPr>
              <w:rPr>
                <w:noProof/>
                <w:lang w:eastAsia="en-AU"/>
              </w:rPr>
            </w:pPr>
            <w:r>
              <w:rPr>
                <w:noProof/>
                <w:lang w:val="en-US"/>
              </w:rPr>
              <w:drawing>
                <wp:inline distT="0" distB="0" distL="0" distR="0" wp14:anchorId="16DD3931" wp14:editId="3FE7C17A">
                  <wp:extent cx="2879556" cy="1011187"/>
                  <wp:effectExtent l="19050" t="19050" r="16510" b="177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21633"/>
                          <a:stretch/>
                        </pic:blipFill>
                        <pic:spPr bwMode="auto">
                          <a:xfrm>
                            <a:off x="0" y="0"/>
                            <a:ext cx="2880000" cy="1011343"/>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5EC0FFD3" w14:textId="77777777" w:rsidR="005D458B" w:rsidRDefault="6F67EDE1" w:rsidP="005D458B">
            <w:pPr>
              <w:pStyle w:val="Tablebody"/>
            </w:pPr>
            <w:r>
              <w:t xml:space="preserve">Enter the current version number of the document. This number will be automatically incremented when new versions are approved and cannot be changed. The field only accepts a single numeral </w:t>
            </w:r>
            <w:proofErr w:type="spellStart"/>
            <w:r>
              <w:t>eg.</w:t>
            </w:r>
            <w:proofErr w:type="spellEnd"/>
            <w:r>
              <w:t xml:space="preserve"> 1</w:t>
            </w:r>
          </w:p>
          <w:p w14:paraId="2D231F3D" w14:textId="77777777" w:rsidR="005D458B" w:rsidRPr="00825196" w:rsidRDefault="6F67EDE1" w:rsidP="005D458B">
            <w:pPr>
              <w:pStyle w:val="Tablebody"/>
            </w:pPr>
            <w:r>
              <w:t>Click the browse/choose button and select and upload the document to LOGIQC.</w:t>
            </w:r>
          </w:p>
        </w:tc>
      </w:tr>
      <w:tr w:rsidR="00D95A61" w:rsidRPr="00825196" w14:paraId="64378303" w14:textId="77777777" w:rsidTr="6F67EDE1">
        <w:tc>
          <w:tcPr>
            <w:tcW w:w="5102" w:type="dxa"/>
            <w:shd w:val="clear" w:color="auto" w:fill="auto"/>
          </w:tcPr>
          <w:p w14:paraId="3473D756" w14:textId="77777777" w:rsidR="00825196" w:rsidRPr="00825196" w:rsidRDefault="00430EC4" w:rsidP="00671A1D">
            <w:r>
              <w:rPr>
                <w:noProof/>
                <w:lang w:val="en-US"/>
              </w:rPr>
              <w:drawing>
                <wp:inline distT="0" distB="0" distL="0" distR="0" wp14:anchorId="38F63365" wp14:editId="581E8DDF">
                  <wp:extent cx="2880000" cy="246557"/>
                  <wp:effectExtent l="19050" t="19050" r="15875"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0" cy="246557"/>
                          </a:xfrm>
                          <a:prstGeom prst="rect">
                            <a:avLst/>
                          </a:prstGeom>
                          <a:ln>
                            <a:solidFill>
                              <a:schemeClr val="bg1">
                                <a:lumMod val="75000"/>
                              </a:schemeClr>
                            </a:solidFill>
                          </a:ln>
                        </pic:spPr>
                      </pic:pic>
                    </a:graphicData>
                  </a:graphic>
                </wp:inline>
              </w:drawing>
            </w:r>
          </w:p>
        </w:tc>
        <w:tc>
          <w:tcPr>
            <w:tcW w:w="4762" w:type="dxa"/>
            <w:shd w:val="clear" w:color="auto" w:fill="EAEAEA"/>
          </w:tcPr>
          <w:p w14:paraId="5B18DF33" w14:textId="77777777" w:rsidR="00825196" w:rsidRPr="00825196" w:rsidRDefault="6F67EDE1" w:rsidP="00671A1D">
            <w:pPr>
              <w:pStyle w:val="Tablebody"/>
            </w:pPr>
            <w:r>
              <w:t>Select the work area of your organisation that the document most relates to. The options can be controlled by your System Administrator.</w:t>
            </w:r>
          </w:p>
        </w:tc>
      </w:tr>
      <w:tr w:rsidR="00D95A61" w:rsidRPr="00825196" w14:paraId="795D16E5" w14:textId="77777777" w:rsidTr="6F67EDE1">
        <w:tc>
          <w:tcPr>
            <w:tcW w:w="5102" w:type="dxa"/>
            <w:shd w:val="clear" w:color="auto" w:fill="auto"/>
          </w:tcPr>
          <w:p w14:paraId="40AA01FA" w14:textId="77777777" w:rsidR="00825196" w:rsidRPr="00825196" w:rsidRDefault="005D458B" w:rsidP="00671A1D">
            <w:r>
              <w:rPr>
                <w:noProof/>
                <w:lang w:val="en-US"/>
              </w:rPr>
              <w:drawing>
                <wp:inline distT="0" distB="0" distL="0" distR="0" wp14:anchorId="2735783C" wp14:editId="49524F91">
                  <wp:extent cx="2880000" cy="251345"/>
                  <wp:effectExtent l="19050" t="19050" r="15875" b="158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0000" cy="251345"/>
                          </a:xfrm>
                          <a:prstGeom prst="rect">
                            <a:avLst/>
                          </a:prstGeom>
                          <a:ln>
                            <a:solidFill>
                              <a:schemeClr val="bg1">
                                <a:lumMod val="75000"/>
                              </a:schemeClr>
                            </a:solidFill>
                          </a:ln>
                        </pic:spPr>
                      </pic:pic>
                    </a:graphicData>
                  </a:graphic>
                </wp:inline>
              </w:drawing>
            </w:r>
          </w:p>
        </w:tc>
        <w:tc>
          <w:tcPr>
            <w:tcW w:w="4762" w:type="dxa"/>
            <w:shd w:val="clear" w:color="auto" w:fill="EAEAEA"/>
          </w:tcPr>
          <w:p w14:paraId="551A9F46" w14:textId="77777777" w:rsidR="00825196" w:rsidRPr="00825196" w:rsidRDefault="6F67EDE1" w:rsidP="00671A1D">
            <w:pPr>
              <w:pStyle w:val="Tablebody"/>
            </w:pPr>
            <w:r>
              <w:t>Select the staff team responsible for monitoring the review of the document.</w:t>
            </w:r>
          </w:p>
        </w:tc>
      </w:tr>
      <w:tr w:rsidR="00D95A61" w:rsidRPr="00825196" w14:paraId="3FFC6DB2" w14:textId="77777777" w:rsidTr="6F67EDE1">
        <w:tc>
          <w:tcPr>
            <w:tcW w:w="5102" w:type="dxa"/>
            <w:shd w:val="clear" w:color="auto" w:fill="auto"/>
          </w:tcPr>
          <w:p w14:paraId="03444090" w14:textId="77777777" w:rsidR="00825196" w:rsidRPr="00825196" w:rsidRDefault="005D458B" w:rsidP="00671A1D">
            <w:r>
              <w:rPr>
                <w:noProof/>
                <w:lang w:val="en-US"/>
              </w:rPr>
              <w:drawing>
                <wp:inline distT="0" distB="0" distL="0" distR="0" wp14:anchorId="75C3493C" wp14:editId="5FDD81A6">
                  <wp:extent cx="2880000" cy="225985"/>
                  <wp:effectExtent l="19050" t="19050" r="15875" b="222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0" cy="225985"/>
                          </a:xfrm>
                          <a:prstGeom prst="rect">
                            <a:avLst/>
                          </a:prstGeom>
                          <a:ln>
                            <a:solidFill>
                              <a:schemeClr val="bg1">
                                <a:lumMod val="75000"/>
                              </a:schemeClr>
                            </a:solidFill>
                          </a:ln>
                        </pic:spPr>
                      </pic:pic>
                    </a:graphicData>
                  </a:graphic>
                </wp:inline>
              </w:drawing>
            </w:r>
          </w:p>
        </w:tc>
        <w:tc>
          <w:tcPr>
            <w:tcW w:w="4762" w:type="dxa"/>
            <w:shd w:val="clear" w:color="auto" w:fill="F2F2F2" w:themeFill="background1" w:themeFillShade="F2"/>
          </w:tcPr>
          <w:p w14:paraId="6C6D810B" w14:textId="77777777" w:rsidR="00825196" w:rsidRPr="00825196" w:rsidRDefault="6F67EDE1" w:rsidP="00671A1D">
            <w:pPr>
              <w:pStyle w:val="Tablebody"/>
            </w:pPr>
            <w:r>
              <w:t>Select the staff member to approve the document. Only people with the relevant system permissions levels are able to approve documents.</w:t>
            </w:r>
          </w:p>
        </w:tc>
      </w:tr>
      <w:tr w:rsidR="00D95A61" w:rsidRPr="00825196" w14:paraId="5DCE1FBA" w14:textId="77777777" w:rsidTr="6F67EDE1">
        <w:tc>
          <w:tcPr>
            <w:tcW w:w="5102" w:type="dxa"/>
            <w:shd w:val="clear" w:color="auto" w:fill="auto"/>
          </w:tcPr>
          <w:p w14:paraId="52092965" w14:textId="77777777" w:rsidR="00BE2B93" w:rsidRPr="00825196" w:rsidRDefault="005D458B" w:rsidP="00671A1D">
            <w:r>
              <w:rPr>
                <w:noProof/>
                <w:lang w:val="en-US"/>
              </w:rPr>
              <w:drawing>
                <wp:inline distT="0" distB="0" distL="0" distR="0" wp14:anchorId="4FC3AB13" wp14:editId="2086D5B7">
                  <wp:extent cx="2880000" cy="641739"/>
                  <wp:effectExtent l="19050" t="19050" r="15875" b="254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0000" cy="641739"/>
                          </a:xfrm>
                          <a:prstGeom prst="rect">
                            <a:avLst/>
                          </a:prstGeom>
                          <a:ln>
                            <a:solidFill>
                              <a:schemeClr val="bg1">
                                <a:lumMod val="75000"/>
                              </a:schemeClr>
                            </a:solidFill>
                          </a:ln>
                        </pic:spPr>
                      </pic:pic>
                    </a:graphicData>
                  </a:graphic>
                </wp:inline>
              </w:drawing>
            </w:r>
          </w:p>
        </w:tc>
        <w:tc>
          <w:tcPr>
            <w:tcW w:w="4762" w:type="dxa"/>
            <w:shd w:val="clear" w:color="auto" w:fill="F2F2F2" w:themeFill="background1" w:themeFillShade="F2"/>
          </w:tcPr>
          <w:p w14:paraId="4485D877" w14:textId="77777777" w:rsidR="00BE2B93" w:rsidRPr="00825196" w:rsidRDefault="6F67EDE1" w:rsidP="00671A1D">
            <w:pPr>
              <w:pStyle w:val="Tablebody"/>
            </w:pPr>
            <w:r>
              <w:t>Enter any comment relevant to this document. This field is optional.</w:t>
            </w:r>
          </w:p>
        </w:tc>
      </w:tr>
    </w:tbl>
    <w:p w14:paraId="47A3FBE2" w14:textId="77777777" w:rsidR="00AA7C0E" w:rsidRDefault="6F67EDE1" w:rsidP="00030B6A">
      <w:pPr>
        <w:pStyle w:val="ListParagraph"/>
        <w:numPr>
          <w:ilvl w:val="0"/>
          <w:numId w:val="9"/>
        </w:numPr>
        <w:spacing w:before="120" w:after="240"/>
      </w:pPr>
      <w:r>
        <w:t xml:space="preserve">Click </w:t>
      </w:r>
      <w:r w:rsidRPr="6F67EDE1">
        <w:rPr>
          <w:b/>
          <w:bCs/>
        </w:rPr>
        <w:t>save</w:t>
      </w:r>
      <w:r>
        <w:t>.</w:t>
      </w:r>
    </w:p>
    <w:p w14:paraId="7902FAB8" w14:textId="77777777" w:rsidR="000F0C84" w:rsidRDefault="000F0C84" w:rsidP="000F0C84">
      <w:pPr>
        <w:pStyle w:val="Title"/>
      </w:pPr>
    </w:p>
    <w:p w14:paraId="02595B16" w14:textId="77777777" w:rsidR="009A282B" w:rsidRPr="00F44A4F" w:rsidRDefault="000F0C84" w:rsidP="00F44A4F">
      <w:pPr>
        <w:pStyle w:val="Heading1"/>
      </w:pPr>
      <w:r>
        <w:br w:type="page"/>
      </w:r>
      <w:bookmarkStart w:id="47" w:name="_Toc473529827"/>
      <w:bookmarkStart w:id="48" w:name="_Toc473565154"/>
      <w:bookmarkStart w:id="49" w:name="_Toc477268985"/>
      <w:bookmarkStart w:id="50" w:name="_Toc496264871"/>
      <w:r w:rsidR="009A282B" w:rsidRPr="00F44A4F">
        <w:t>Add suppliers</w:t>
      </w:r>
      <w:bookmarkEnd w:id="47"/>
      <w:bookmarkEnd w:id="48"/>
      <w:bookmarkEnd w:id="49"/>
      <w:bookmarkEnd w:id="50"/>
    </w:p>
    <w:p w14:paraId="39080062" w14:textId="77777777" w:rsidR="00C00B9F" w:rsidRDefault="00C00B9F" w:rsidP="00C00B9F">
      <w:pPr>
        <w:pStyle w:val="Heading3"/>
        <w:spacing w:after="240"/>
      </w:pPr>
      <w:bookmarkStart w:id="51" w:name="_Toc496264872"/>
      <w:r>
        <w:t>Supplier register</w:t>
      </w:r>
      <w:bookmarkEnd w:id="51"/>
    </w:p>
    <w:p w14:paraId="03037B96" w14:textId="77777777" w:rsidR="009A282B" w:rsidRPr="00054960" w:rsidRDefault="009A282B" w:rsidP="009A282B">
      <w:pPr>
        <w:pStyle w:val="Body"/>
      </w:pPr>
      <w:r w:rsidRPr="00054960">
        <w:t xml:space="preserve">The </w:t>
      </w:r>
      <w:r w:rsidRPr="00C00B9F">
        <w:rPr>
          <w:rStyle w:val="Strong"/>
          <w:b w:val="0"/>
        </w:rPr>
        <w:t>supplier register</w:t>
      </w:r>
      <w:r w:rsidRPr="00054960">
        <w:t xml:space="preserve"> is a central library of </w:t>
      </w:r>
      <w:r>
        <w:t>critical</w:t>
      </w:r>
      <w:r w:rsidRPr="00054960">
        <w:t xml:space="preserve"> suppliers that have been approved for use in the organisation.</w:t>
      </w:r>
    </w:p>
    <w:p w14:paraId="37A8D4A7" w14:textId="77777777" w:rsidR="009A282B" w:rsidRPr="00EF49BC" w:rsidRDefault="009A282B" w:rsidP="009A282B">
      <w:pPr>
        <w:rPr>
          <w:color w:val="FF0000"/>
        </w:rPr>
      </w:pPr>
      <w:r>
        <w:rPr>
          <w:noProof/>
          <w:lang w:val="en-US"/>
        </w:rPr>
        <w:drawing>
          <wp:inline distT="0" distB="0" distL="0" distR="0" wp14:anchorId="6FC190D7" wp14:editId="6FDE6D42">
            <wp:extent cx="6372225" cy="1380490"/>
            <wp:effectExtent l="19050" t="19050" r="28575" b="1016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372225" cy="1380490"/>
                    </a:xfrm>
                    <a:prstGeom prst="rect">
                      <a:avLst/>
                    </a:prstGeom>
                    <a:ln w="3175">
                      <a:solidFill>
                        <a:schemeClr val="bg1">
                          <a:lumMod val="75000"/>
                        </a:schemeClr>
                      </a:solidFill>
                    </a:ln>
                  </pic:spPr>
                </pic:pic>
              </a:graphicData>
            </a:graphic>
          </wp:inline>
        </w:drawing>
      </w:r>
      <w:r w:rsidRPr="00EF49BC">
        <w:rPr>
          <w:noProof/>
          <w:color w:val="FF0000"/>
          <w:lang w:val="en-US"/>
        </w:rPr>
        <w:t xml:space="preserve"> </w:t>
      </w:r>
    </w:p>
    <w:p w14:paraId="62F2D61F" w14:textId="77777777" w:rsidR="009A282B" w:rsidRDefault="009A282B" w:rsidP="009A282B">
      <w:pPr>
        <w:pStyle w:val="Heading3"/>
      </w:pPr>
    </w:p>
    <w:p w14:paraId="190D50BC" w14:textId="77777777" w:rsidR="009A282B" w:rsidRPr="00F16B60" w:rsidRDefault="009A282B" w:rsidP="00C00B9F">
      <w:pPr>
        <w:pStyle w:val="Heading3"/>
        <w:spacing w:after="240"/>
      </w:pPr>
      <w:bookmarkStart w:id="52" w:name="_Toc477269050"/>
      <w:bookmarkStart w:id="53" w:name="_Toc477269089"/>
      <w:bookmarkStart w:id="54" w:name="_Toc496264873"/>
      <w:r w:rsidRPr="00F16B60">
        <w:t>Workflow</w:t>
      </w:r>
      <w:bookmarkEnd w:id="52"/>
      <w:bookmarkEnd w:id="53"/>
      <w:bookmarkEnd w:id="54"/>
    </w:p>
    <w:p w14:paraId="2EDEFE3C" w14:textId="77777777" w:rsidR="009A282B" w:rsidRPr="007D7599" w:rsidRDefault="009A282B" w:rsidP="009A282B">
      <w:pPr>
        <w:pStyle w:val="Body"/>
      </w:pPr>
      <w:r w:rsidRPr="007D7599">
        <w:t xml:space="preserve">The LOGIQC workflow dictates how and when a supplier moves from person to person once a supplier is added to the system. </w:t>
      </w:r>
    </w:p>
    <w:p w14:paraId="3BCC17A4" w14:textId="77777777" w:rsidR="009A282B" w:rsidRDefault="009A282B" w:rsidP="009A282B">
      <w:pPr>
        <w:rPr>
          <w:color w:val="FF0000"/>
        </w:rPr>
      </w:pPr>
      <w:r>
        <w:rPr>
          <w:noProof/>
          <w:lang w:val="en-US"/>
        </w:rPr>
        <w:drawing>
          <wp:inline distT="0" distB="0" distL="0" distR="0" wp14:anchorId="43125F35" wp14:editId="32DB5330">
            <wp:extent cx="6372225" cy="1330960"/>
            <wp:effectExtent l="0" t="0" r="952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372225" cy="1330960"/>
                    </a:xfrm>
                    <a:prstGeom prst="rect">
                      <a:avLst/>
                    </a:prstGeom>
                  </pic:spPr>
                </pic:pic>
              </a:graphicData>
            </a:graphic>
          </wp:inline>
        </w:drawing>
      </w:r>
    </w:p>
    <w:p w14:paraId="1FB3D23C" w14:textId="77777777" w:rsidR="00F16B60" w:rsidRPr="00F16B60" w:rsidRDefault="009A282B" w:rsidP="00F16B60">
      <w:pPr>
        <w:pStyle w:val="Heading3"/>
        <w:spacing w:before="0" w:after="240"/>
      </w:pPr>
      <w:bookmarkStart w:id="55" w:name="_Toc473529830"/>
      <w:bookmarkStart w:id="56" w:name="_Toc473565155"/>
      <w:bookmarkStart w:id="57" w:name="_Toc477268986"/>
      <w:bookmarkStart w:id="58" w:name="_Toc477269052"/>
      <w:bookmarkStart w:id="59" w:name="_Toc477269091"/>
      <w:bookmarkStart w:id="60" w:name="_Toc496264874"/>
      <w:r w:rsidRPr="00BF3769">
        <w:t>How to add a supplier</w:t>
      </w:r>
      <w:bookmarkEnd w:id="55"/>
      <w:bookmarkEnd w:id="56"/>
      <w:bookmarkEnd w:id="57"/>
      <w:bookmarkEnd w:id="58"/>
      <w:bookmarkEnd w:id="59"/>
      <w:bookmarkEnd w:id="60"/>
    </w:p>
    <w:p w14:paraId="5095119A" w14:textId="77777777" w:rsidR="009A282B" w:rsidRPr="00EF49BC" w:rsidRDefault="009A282B" w:rsidP="009A282B">
      <w:pPr>
        <w:pStyle w:val="ListParagraph"/>
        <w:numPr>
          <w:ilvl w:val="0"/>
          <w:numId w:val="32"/>
        </w:numPr>
      </w:pPr>
      <w:r w:rsidRPr="00EF49BC">
        <w:t xml:space="preserve">Click on </w:t>
      </w:r>
      <w:r w:rsidRPr="00EF49BC">
        <w:rPr>
          <w:b/>
          <w:bCs/>
        </w:rPr>
        <w:t>suppliers</w:t>
      </w:r>
      <w:r w:rsidRPr="00EF49BC">
        <w:t>.</w:t>
      </w:r>
    </w:p>
    <w:p w14:paraId="01D11791" w14:textId="77777777" w:rsidR="009A282B" w:rsidRPr="00EF49BC" w:rsidRDefault="009A282B" w:rsidP="009A282B">
      <w:pPr>
        <w:pStyle w:val="ListParagraph"/>
        <w:numPr>
          <w:ilvl w:val="0"/>
          <w:numId w:val="32"/>
        </w:numPr>
      </w:pPr>
      <w:r w:rsidRPr="00EF49BC">
        <w:t xml:space="preserve">Click </w:t>
      </w:r>
      <w:r w:rsidRPr="00EF49BC">
        <w:rPr>
          <w:b/>
          <w:bCs/>
        </w:rPr>
        <w:t>add</w:t>
      </w:r>
      <w:r w:rsidRPr="00EF49BC">
        <w:t>.</w:t>
      </w:r>
    </w:p>
    <w:p w14:paraId="4D81C840" w14:textId="77777777" w:rsidR="009A282B" w:rsidRPr="00EF49BC" w:rsidRDefault="009A282B" w:rsidP="009A282B">
      <w:pPr>
        <w:pStyle w:val="ListParagraph"/>
        <w:numPr>
          <w:ilvl w:val="0"/>
          <w:numId w:val="32"/>
        </w:numPr>
        <w:spacing w:after="120"/>
      </w:pPr>
      <w:r w:rsidRPr="00EF49BC">
        <w:t>Complete the required fields.</w:t>
      </w:r>
    </w:p>
    <w:tbl>
      <w:tblPr>
        <w:tblStyle w:val="TableGrid"/>
        <w:tblW w:w="9864"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5102"/>
        <w:gridCol w:w="4762"/>
      </w:tblGrid>
      <w:tr w:rsidR="009A282B" w:rsidRPr="00EF49BC" w14:paraId="39E0573A" w14:textId="77777777" w:rsidTr="009A282B">
        <w:trPr>
          <w:trHeight w:val="794"/>
        </w:trPr>
        <w:tc>
          <w:tcPr>
            <w:tcW w:w="5102" w:type="dxa"/>
            <w:shd w:val="clear" w:color="auto" w:fill="auto"/>
          </w:tcPr>
          <w:p w14:paraId="06EC3066" w14:textId="77777777" w:rsidR="009A282B" w:rsidRPr="00EF49BC" w:rsidRDefault="009A282B" w:rsidP="009A282B">
            <w:pPr>
              <w:spacing w:before="120"/>
              <w:rPr>
                <w:color w:val="FF0000"/>
                <w:sz w:val="20"/>
              </w:rPr>
            </w:pPr>
            <w:r>
              <w:rPr>
                <w:noProof/>
                <w:lang w:val="en-US"/>
              </w:rPr>
              <w:drawing>
                <wp:inline distT="0" distB="0" distL="0" distR="0" wp14:anchorId="23133799" wp14:editId="3348B649">
                  <wp:extent cx="2879725" cy="284489"/>
                  <wp:effectExtent l="19050" t="19050" r="15875" b="2032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08453" cy="287327"/>
                          </a:xfrm>
                          <a:prstGeom prst="rect">
                            <a:avLst/>
                          </a:prstGeom>
                          <a:ln>
                            <a:solidFill>
                              <a:schemeClr val="bg1">
                                <a:lumMod val="75000"/>
                              </a:schemeClr>
                            </a:solidFill>
                          </a:ln>
                        </pic:spPr>
                      </pic:pic>
                    </a:graphicData>
                  </a:graphic>
                </wp:inline>
              </w:drawing>
            </w:r>
          </w:p>
        </w:tc>
        <w:tc>
          <w:tcPr>
            <w:tcW w:w="4762" w:type="dxa"/>
            <w:shd w:val="clear" w:color="auto" w:fill="EAEAEA"/>
          </w:tcPr>
          <w:p w14:paraId="2E0967D0" w14:textId="77777777" w:rsidR="009A282B" w:rsidRPr="00EF49BC" w:rsidRDefault="009A282B" w:rsidP="009A282B">
            <w:pPr>
              <w:pStyle w:val="Tablebody"/>
              <w:spacing w:before="120"/>
              <w:rPr>
                <w:color w:val="FF0000"/>
              </w:rPr>
            </w:pPr>
            <w:r w:rsidRPr="00C2535B">
              <w:t xml:space="preserve">Select the supplier name to add to the supplier register.  Note: This drop-down menu is pre-populated by the contacts entered in the contact register. </w:t>
            </w:r>
          </w:p>
        </w:tc>
      </w:tr>
      <w:tr w:rsidR="009A282B" w:rsidRPr="00EF49BC" w14:paraId="741BA18E" w14:textId="77777777" w:rsidTr="009A282B">
        <w:trPr>
          <w:trHeight w:val="794"/>
        </w:trPr>
        <w:tc>
          <w:tcPr>
            <w:tcW w:w="5102" w:type="dxa"/>
            <w:shd w:val="clear" w:color="auto" w:fill="auto"/>
          </w:tcPr>
          <w:p w14:paraId="6E7F1C8A" w14:textId="77777777" w:rsidR="009A282B" w:rsidRDefault="009A282B" w:rsidP="009A282B">
            <w:pPr>
              <w:spacing w:before="120"/>
              <w:rPr>
                <w:noProof/>
                <w:lang w:val="en-US"/>
              </w:rPr>
            </w:pPr>
            <w:r>
              <w:rPr>
                <w:noProof/>
                <w:lang w:val="en-US"/>
              </w:rPr>
              <w:drawing>
                <wp:inline distT="0" distB="0" distL="0" distR="0" wp14:anchorId="0785CFDC" wp14:editId="3383ED62">
                  <wp:extent cx="2879725" cy="758637"/>
                  <wp:effectExtent l="19050" t="19050" r="15875" b="2286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95928" cy="762906"/>
                          </a:xfrm>
                          <a:prstGeom prst="rect">
                            <a:avLst/>
                          </a:prstGeom>
                          <a:ln>
                            <a:solidFill>
                              <a:schemeClr val="bg1">
                                <a:lumMod val="75000"/>
                              </a:schemeClr>
                            </a:solidFill>
                          </a:ln>
                        </pic:spPr>
                      </pic:pic>
                    </a:graphicData>
                  </a:graphic>
                </wp:inline>
              </w:drawing>
            </w:r>
          </w:p>
        </w:tc>
        <w:tc>
          <w:tcPr>
            <w:tcW w:w="4762" w:type="dxa"/>
            <w:shd w:val="clear" w:color="auto" w:fill="EAEAEA"/>
          </w:tcPr>
          <w:p w14:paraId="1D76DD7C" w14:textId="77777777" w:rsidR="009A282B" w:rsidRPr="00C2535B" w:rsidRDefault="009A282B" w:rsidP="009A282B">
            <w:pPr>
              <w:pStyle w:val="Tablebody"/>
              <w:spacing w:before="120"/>
            </w:pPr>
            <w:r w:rsidRPr="00B7427C">
              <w:t>Select the box where a supplier meets the criterion. These criteria are set in the system setup module by the system administrator.</w:t>
            </w:r>
          </w:p>
        </w:tc>
      </w:tr>
      <w:tr w:rsidR="009A282B" w:rsidRPr="00EF49BC" w14:paraId="1FA4CE9D" w14:textId="77777777" w:rsidTr="009A282B">
        <w:tc>
          <w:tcPr>
            <w:tcW w:w="5102" w:type="dxa"/>
            <w:shd w:val="clear" w:color="auto" w:fill="auto"/>
          </w:tcPr>
          <w:p w14:paraId="6311B7AD" w14:textId="77777777" w:rsidR="009A282B" w:rsidRPr="00EF49BC" w:rsidRDefault="009A282B" w:rsidP="009A282B">
            <w:pPr>
              <w:rPr>
                <w:color w:val="FF0000"/>
              </w:rPr>
            </w:pPr>
            <w:r>
              <w:rPr>
                <w:noProof/>
                <w:lang w:val="en-US"/>
              </w:rPr>
              <w:drawing>
                <wp:inline distT="0" distB="0" distL="0" distR="0" wp14:anchorId="6736A6DC" wp14:editId="36AC3318">
                  <wp:extent cx="2879725" cy="659698"/>
                  <wp:effectExtent l="19050" t="19050" r="15875" b="2667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20802" cy="669108"/>
                          </a:xfrm>
                          <a:prstGeom prst="rect">
                            <a:avLst/>
                          </a:prstGeom>
                          <a:ln>
                            <a:solidFill>
                              <a:schemeClr val="bg1">
                                <a:lumMod val="75000"/>
                              </a:schemeClr>
                            </a:solidFill>
                          </a:ln>
                        </pic:spPr>
                      </pic:pic>
                    </a:graphicData>
                  </a:graphic>
                </wp:inline>
              </w:drawing>
            </w:r>
          </w:p>
        </w:tc>
        <w:tc>
          <w:tcPr>
            <w:tcW w:w="4762" w:type="dxa"/>
            <w:shd w:val="clear" w:color="auto" w:fill="EAEAEA"/>
          </w:tcPr>
          <w:p w14:paraId="39C041B0" w14:textId="77777777" w:rsidR="009A282B" w:rsidRPr="0090709A" w:rsidRDefault="009A282B" w:rsidP="009A282B">
            <w:pPr>
              <w:pStyle w:val="Tablebody"/>
            </w:pPr>
            <w:r w:rsidRPr="00B7427C">
              <w:t xml:space="preserve">Provide a summary of the assessment done on the supplier. </w:t>
            </w:r>
          </w:p>
        </w:tc>
      </w:tr>
      <w:tr w:rsidR="009A282B" w:rsidRPr="00EF49BC" w14:paraId="2EB7BF63" w14:textId="77777777" w:rsidTr="009A282B">
        <w:tc>
          <w:tcPr>
            <w:tcW w:w="5102" w:type="dxa"/>
            <w:shd w:val="clear" w:color="auto" w:fill="auto"/>
          </w:tcPr>
          <w:p w14:paraId="10971011" w14:textId="77777777" w:rsidR="009A282B" w:rsidRPr="00EF49BC" w:rsidRDefault="009A282B" w:rsidP="009A282B">
            <w:pPr>
              <w:rPr>
                <w:noProof/>
                <w:color w:val="FF0000"/>
                <w:lang w:eastAsia="en-AU"/>
              </w:rPr>
            </w:pPr>
            <w:r>
              <w:rPr>
                <w:noProof/>
                <w:lang w:val="en-US"/>
              </w:rPr>
              <w:drawing>
                <wp:inline distT="0" distB="0" distL="0" distR="0" wp14:anchorId="0730EC26" wp14:editId="7AE02BC4">
                  <wp:extent cx="2879725" cy="248163"/>
                  <wp:effectExtent l="19050" t="19050" r="15875" b="1905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69809" cy="255926"/>
                          </a:xfrm>
                          <a:prstGeom prst="rect">
                            <a:avLst/>
                          </a:prstGeom>
                          <a:ln>
                            <a:solidFill>
                              <a:schemeClr val="bg1">
                                <a:lumMod val="75000"/>
                              </a:schemeClr>
                            </a:solidFill>
                          </a:ln>
                        </pic:spPr>
                      </pic:pic>
                    </a:graphicData>
                  </a:graphic>
                </wp:inline>
              </w:drawing>
            </w:r>
          </w:p>
        </w:tc>
        <w:tc>
          <w:tcPr>
            <w:tcW w:w="4762" w:type="dxa"/>
            <w:shd w:val="clear" w:color="auto" w:fill="EAEAEA"/>
          </w:tcPr>
          <w:p w14:paraId="0E50040A" w14:textId="77777777" w:rsidR="009A282B" w:rsidRPr="00EF49BC" w:rsidRDefault="009A282B" w:rsidP="009A282B">
            <w:pPr>
              <w:pStyle w:val="Tablebody"/>
              <w:rPr>
                <w:color w:val="FF0000"/>
              </w:rPr>
            </w:pPr>
            <w:r w:rsidRPr="00054960">
              <w:t xml:space="preserve">Enter a date for when the supplier should be reviewed and reassessed. </w:t>
            </w:r>
          </w:p>
        </w:tc>
      </w:tr>
      <w:tr w:rsidR="009A282B" w:rsidRPr="00EF49BC" w14:paraId="72FAE0D7" w14:textId="77777777" w:rsidTr="009A282B">
        <w:tc>
          <w:tcPr>
            <w:tcW w:w="5102" w:type="dxa"/>
            <w:shd w:val="clear" w:color="auto" w:fill="auto"/>
          </w:tcPr>
          <w:p w14:paraId="5A3604F1" w14:textId="77777777" w:rsidR="009A282B" w:rsidRPr="00EF49BC" w:rsidRDefault="009A282B" w:rsidP="009A282B">
            <w:pPr>
              <w:rPr>
                <w:color w:val="FF0000"/>
              </w:rPr>
            </w:pPr>
            <w:r w:rsidRPr="00EF49BC">
              <w:rPr>
                <w:noProof/>
                <w:color w:val="FF0000"/>
                <w:lang w:val="en-US"/>
              </w:rPr>
              <w:drawing>
                <wp:inline distT="0" distB="0" distL="0" distR="0" wp14:anchorId="04FC06BA" wp14:editId="539ABF3F">
                  <wp:extent cx="2880000" cy="246557"/>
                  <wp:effectExtent l="19050" t="19050" r="15875" b="2032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0" cy="246557"/>
                          </a:xfrm>
                          <a:prstGeom prst="rect">
                            <a:avLst/>
                          </a:prstGeom>
                          <a:ln>
                            <a:solidFill>
                              <a:schemeClr val="bg1">
                                <a:lumMod val="75000"/>
                              </a:schemeClr>
                            </a:solidFill>
                          </a:ln>
                        </pic:spPr>
                      </pic:pic>
                    </a:graphicData>
                  </a:graphic>
                </wp:inline>
              </w:drawing>
            </w:r>
          </w:p>
        </w:tc>
        <w:tc>
          <w:tcPr>
            <w:tcW w:w="4762" w:type="dxa"/>
            <w:shd w:val="clear" w:color="auto" w:fill="EAEAEA"/>
          </w:tcPr>
          <w:p w14:paraId="6568726E" w14:textId="77777777" w:rsidR="009A282B" w:rsidRPr="00EF49BC" w:rsidRDefault="009A282B" w:rsidP="009A282B">
            <w:pPr>
              <w:pStyle w:val="Tablebody"/>
              <w:rPr>
                <w:color w:val="FF0000"/>
              </w:rPr>
            </w:pPr>
            <w:r w:rsidRPr="0090709A">
              <w:t>Select the work area of your organisation that the supplier most relates to. The options can be controlled by your System Administrator.</w:t>
            </w:r>
          </w:p>
        </w:tc>
      </w:tr>
      <w:tr w:rsidR="009A282B" w:rsidRPr="00EF49BC" w14:paraId="5B5B2BE5" w14:textId="77777777" w:rsidTr="009A282B">
        <w:tc>
          <w:tcPr>
            <w:tcW w:w="5102" w:type="dxa"/>
            <w:shd w:val="clear" w:color="auto" w:fill="auto"/>
          </w:tcPr>
          <w:p w14:paraId="1D90941D" w14:textId="77777777" w:rsidR="009A282B" w:rsidRPr="00EF49BC" w:rsidRDefault="009A282B" w:rsidP="009A282B">
            <w:pPr>
              <w:rPr>
                <w:color w:val="FF0000"/>
              </w:rPr>
            </w:pPr>
            <w:r w:rsidRPr="00EF49BC">
              <w:rPr>
                <w:noProof/>
                <w:color w:val="FF0000"/>
                <w:lang w:val="en-US"/>
              </w:rPr>
              <w:drawing>
                <wp:inline distT="0" distB="0" distL="0" distR="0" wp14:anchorId="72A7BE22" wp14:editId="28360DEC">
                  <wp:extent cx="2880000" cy="251345"/>
                  <wp:effectExtent l="19050" t="19050" r="15875" b="1587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0000" cy="251345"/>
                          </a:xfrm>
                          <a:prstGeom prst="rect">
                            <a:avLst/>
                          </a:prstGeom>
                          <a:ln>
                            <a:solidFill>
                              <a:schemeClr val="bg1">
                                <a:lumMod val="75000"/>
                              </a:schemeClr>
                            </a:solidFill>
                          </a:ln>
                        </pic:spPr>
                      </pic:pic>
                    </a:graphicData>
                  </a:graphic>
                </wp:inline>
              </w:drawing>
            </w:r>
          </w:p>
        </w:tc>
        <w:tc>
          <w:tcPr>
            <w:tcW w:w="4762" w:type="dxa"/>
            <w:shd w:val="clear" w:color="auto" w:fill="EAEAEA"/>
          </w:tcPr>
          <w:p w14:paraId="4E8EE7B0" w14:textId="77777777" w:rsidR="009A282B" w:rsidRPr="00EF49BC" w:rsidRDefault="009A282B" w:rsidP="009A282B">
            <w:pPr>
              <w:pStyle w:val="Tablebody"/>
              <w:rPr>
                <w:color w:val="FF0000"/>
              </w:rPr>
            </w:pPr>
            <w:r w:rsidRPr="0090709A">
              <w:t>Select the staff team responsible for monitoring the review of the supplier.</w:t>
            </w:r>
          </w:p>
        </w:tc>
      </w:tr>
      <w:tr w:rsidR="009A282B" w:rsidRPr="00EF49BC" w14:paraId="31072EC0" w14:textId="77777777" w:rsidTr="009A282B">
        <w:tc>
          <w:tcPr>
            <w:tcW w:w="5102" w:type="dxa"/>
            <w:shd w:val="clear" w:color="auto" w:fill="auto"/>
          </w:tcPr>
          <w:p w14:paraId="53AFCBAE" w14:textId="77777777" w:rsidR="009A282B" w:rsidRPr="00EF49BC" w:rsidRDefault="009A282B" w:rsidP="009A282B">
            <w:pPr>
              <w:rPr>
                <w:color w:val="FF0000"/>
              </w:rPr>
            </w:pPr>
            <w:r w:rsidRPr="00EF49BC">
              <w:rPr>
                <w:noProof/>
                <w:color w:val="FF0000"/>
                <w:lang w:val="en-US"/>
              </w:rPr>
              <w:drawing>
                <wp:inline distT="0" distB="0" distL="0" distR="0" wp14:anchorId="3CC0DC0B" wp14:editId="4DC66C82">
                  <wp:extent cx="2880000" cy="225985"/>
                  <wp:effectExtent l="19050" t="19050" r="15875" b="222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0" cy="225985"/>
                          </a:xfrm>
                          <a:prstGeom prst="rect">
                            <a:avLst/>
                          </a:prstGeom>
                          <a:ln>
                            <a:solidFill>
                              <a:schemeClr val="bg1">
                                <a:lumMod val="75000"/>
                              </a:schemeClr>
                            </a:solidFill>
                          </a:ln>
                        </pic:spPr>
                      </pic:pic>
                    </a:graphicData>
                  </a:graphic>
                </wp:inline>
              </w:drawing>
            </w:r>
          </w:p>
        </w:tc>
        <w:tc>
          <w:tcPr>
            <w:tcW w:w="4762" w:type="dxa"/>
            <w:shd w:val="clear" w:color="auto" w:fill="F2F2F2" w:themeFill="background1" w:themeFillShade="F2"/>
          </w:tcPr>
          <w:p w14:paraId="1A25A3BC" w14:textId="77777777" w:rsidR="009A282B" w:rsidRPr="00EF49BC" w:rsidRDefault="009A282B" w:rsidP="009A282B">
            <w:pPr>
              <w:pStyle w:val="Tablebody"/>
              <w:rPr>
                <w:color w:val="FF0000"/>
              </w:rPr>
            </w:pPr>
            <w:r w:rsidRPr="0090709A">
              <w:t>Select the staff member to approve the supplier. Only people with the relevant system permissions levels can approve suppliers.</w:t>
            </w:r>
          </w:p>
        </w:tc>
      </w:tr>
      <w:tr w:rsidR="009A282B" w:rsidRPr="00EF49BC" w14:paraId="01B19E6E" w14:textId="77777777" w:rsidTr="009A282B">
        <w:tc>
          <w:tcPr>
            <w:tcW w:w="5102" w:type="dxa"/>
            <w:shd w:val="clear" w:color="auto" w:fill="auto"/>
          </w:tcPr>
          <w:p w14:paraId="7B995237" w14:textId="77777777" w:rsidR="009A282B" w:rsidRPr="00EF49BC" w:rsidRDefault="009A282B" w:rsidP="009A282B">
            <w:pPr>
              <w:rPr>
                <w:color w:val="FF0000"/>
              </w:rPr>
            </w:pPr>
            <w:r>
              <w:rPr>
                <w:noProof/>
                <w:lang w:val="en-US"/>
              </w:rPr>
              <w:drawing>
                <wp:inline distT="0" distB="0" distL="0" distR="0" wp14:anchorId="503DA140" wp14:editId="675FEEE9">
                  <wp:extent cx="2879725" cy="665435"/>
                  <wp:effectExtent l="19050" t="19050" r="15875" b="209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00537" cy="670244"/>
                          </a:xfrm>
                          <a:prstGeom prst="rect">
                            <a:avLst/>
                          </a:prstGeom>
                          <a:ln>
                            <a:solidFill>
                              <a:schemeClr val="bg1">
                                <a:lumMod val="75000"/>
                              </a:schemeClr>
                            </a:solidFill>
                          </a:ln>
                        </pic:spPr>
                      </pic:pic>
                    </a:graphicData>
                  </a:graphic>
                </wp:inline>
              </w:drawing>
            </w:r>
          </w:p>
        </w:tc>
        <w:tc>
          <w:tcPr>
            <w:tcW w:w="4762" w:type="dxa"/>
            <w:shd w:val="clear" w:color="auto" w:fill="F2F2F2" w:themeFill="background1" w:themeFillShade="F2"/>
          </w:tcPr>
          <w:p w14:paraId="43F3F959" w14:textId="77777777" w:rsidR="009A282B" w:rsidRPr="00EF49BC" w:rsidRDefault="009A282B" w:rsidP="009A282B">
            <w:pPr>
              <w:pStyle w:val="Tablebody"/>
              <w:rPr>
                <w:color w:val="FF0000"/>
              </w:rPr>
            </w:pPr>
            <w:r w:rsidRPr="00B7427C">
              <w:t xml:space="preserve">Enter any anecdotal comments over the course of time about the supplier. Where the supplier has been in breach a formal non-conformance report should be raised by creating a related improvement. </w:t>
            </w:r>
            <w:r w:rsidRPr="0090709A">
              <w:t>This field is optional.</w:t>
            </w:r>
          </w:p>
        </w:tc>
      </w:tr>
    </w:tbl>
    <w:p w14:paraId="1617A64C" w14:textId="77777777" w:rsidR="009A282B" w:rsidRPr="0090709A" w:rsidRDefault="009A282B" w:rsidP="009A282B">
      <w:pPr>
        <w:pStyle w:val="ListParagraph"/>
        <w:numPr>
          <w:ilvl w:val="0"/>
          <w:numId w:val="32"/>
        </w:numPr>
        <w:spacing w:before="120" w:after="240"/>
      </w:pPr>
      <w:r w:rsidRPr="0090709A">
        <w:t xml:space="preserve">Click </w:t>
      </w:r>
      <w:r w:rsidRPr="0090709A">
        <w:rPr>
          <w:b/>
          <w:bCs/>
        </w:rPr>
        <w:t>save</w:t>
      </w:r>
      <w:r w:rsidRPr="0090709A">
        <w:t>.</w:t>
      </w:r>
    </w:p>
    <w:p w14:paraId="24537E44" w14:textId="77777777" w:rsidR="009A282B" w:rsidRDefault="009A282B" w:rsidP="009A282B">
      <w:pPr>
        <w:spacing w:after="0" w:line="240" w:lineRule="auto"/>
        <w:contextualSpacing/>
        <w:rPr>
          <w:rFonts w:asciiTheme="majorHAnsi" w:eastAsiaTheme="majorEastAsia" w:hAnsiTheme="majorHAnsi" w:cstheme="majorBidi"/>
          <w:spacing w:val="-10"/>
          <w:kern w:val="28"/>
          <w:sz w:val="52"/>
          <w:szCs w:val="56"/>
        </w:rPr>
      </w:pPr>
    </w:p>
    <w:p w14:paraId="321FBA37" w14:textId="77777777" w:rsidR="009A282B" w:rsidRDefault="009A282B" w:rsidP="009A282B">
      <w:pPr>
        <w:spacing w:after="0" w:line="240" w:lineRule="auto"/>
        <w:contextualSpacing/>
        <w:rPr>
          <w:rFonts w:asciiTheme="majorHAnsi" w:eastAsiaTheme="majorEastAsia" w:hAnsiTheme="majorHAnsi" w:cstheme="majorBidi"/>
          <w:spacing w:val="-10"/>
          <w:kern w:val="28"/>
          <w:sz w:val="52"/>
          <w:szCs w:val="56"/>
        </w:rPr>
      </w:pPr>
    </w:p>
    <w:p w14:paraId="06379CB6" w14:textId="77777777" w:rsidR="009A282B" w:rsidRDefault="009A282B" w:rsidP="009A282B">
      <w:pPr>
        <w:spacing w:after="0" w:line="240" w:lineRule="auto"/>
        <w:contextualSpacing/>
        <w:rPr>
          <w:rFonts w:asciiTheme="majorHAnsi" w:eastAsiaTheme="majorEastAsia" w:hAnsiTheme="majorHAnsi" w:cstheme="majorBidi"/>
          <w:spacing w:val="-10"/>
          <w:kern w:val="28"/>
          <w:sz w:val="52"/>
          <w:szCs w:val="56"/>
        </w:rPr>
      </w:pPr>
    </w:p>
    <w:p w14:paraId="1E83A598" w14:textId="77777777" w:rsidR="009A282B" w:rsidRDefault="009A282B" w:rsidP="009A282B">
      <w:pPr>
        <w:spacing w:after="0" w:line="240" w:lineRule="auto"/>
        <w:contextualSpacing/>
        <w:rPr>
          <w:rFonts w:asciiTheme="majorHAnsi" w:eastAsiaTheme="majorEastAsia" w:hAnsiTheme="majorHAnsi" w:cstheme="majorBidi"/>
          <w:spacing w:val="-10"/>
          <w:kern w:val="28"/>
          <w:sz w:val="52"/>
          <w:szCs w:val="56"/>
        </w:rPr>
      </w:pPr>
    </w:p>
    <w:p w14:paraId="3B7489E4" w14:textId="77777777" w:rsidR="00702910" w:rsidRDefault="00702910" w:rsidP="00F16B60">
      <w:pPr>
        <w:pStyle w:val="Heading1"/>
      </w:pPr>
    </w:p>
    <w:p w14:paraId="00DAC939" w14:textId="77777777" w:rsidR="00C5756B" w:rsidRDefault="00C5756B" w:rsidP="00F16B60">
      <w:pPr>
        <w:pStyle w:val="Heading1"/>
      </w:pPr>
    </w:p>
    <w:p w14:paraId="64663791" w14:textId="77777777" w:rsidR="00C5756B" w:rsidRDefault="00C5756B" w:rsidP="00F16B60">
      <w:pPr>
        <w:pStyle w:val="Heading1"/>
      </w:pPr>
    </w:p>
    <w:p w14:paraId="406EA7CB" w14:textId="77777777" w:rsidR="00C5756B" w:rsidRDefault="00C5756B" w:rsidP="00F16B60">
      <w:pPr>
        <w:pStyle w:val="Heading1"/>
      </w:pPr>
    </w:p>
    <w:p w14:paraId="7027EE2F" w14:textId="77777777" w:rsidR="00C5756B" w:rsidRDefault="00C5756B" w:rsidP="00F16B60">
      <w:pPr>
        <w:pStyle w:val="Heading1"/>
      </w:pPr>
    </w:p>
    <w:p w14:paraId="46E9804D" w14:textId="77777777" w:rsidR="009A282B" w:rsidRPr="004A68BA" w:rsidRDefault="009A282B" w:rsidP="00F16B60">
      <w:pPr>
        <w:pStyle w:val="Heading1"/>
      </w:pPr>
      <w:bookmarkStart w:id="61" w:name="_Toc496264875"/>
      <w:r w:rsidRPr="004A68BA">
        <w:t>Add contracts</w:t>
      </w:r>
      <w:bookmarkEnd w:id="61"/>
    </w:p>
    <w:p w14:paraId="06EBF44D" w14:textId="77777777" w:rsidR="00C00B9F" w:rsidRDefault="00C00B9F" w:rsidP="00C00B9F">
      <w:pPr>
        <w:pStyle w:val="Heading3"/>
        <w:spacing w:after="240"/>
      </w:pPr>
      <w:bookmarkStart w:id="62" w:name="_Toc496264876"/>
      <w:r>
        <w:t>Contracts register</w:t>
      </w:r>
      <w:bookmarkEnd w:id="62"/>
    </w:p>
    <w:p w14:paraId="2507D7C9" w14:textId="77777777" w:rsidR="009A282B" w:rsidRPr="004A68BA" w:rsidRDefault="009A282B" w:rsidP="009A282B">
      <w:pPr>
        <w:rPr>
          <w:lang w:eastAsia="en-AU"/>
        </w:rPr>
      </w:pPr>
      <w:r w:rsidRPr="004A68BA">
        <w:rPr>
          <w:lang w:eastAsia="en-AU"/>
        </w:rPr>
        <w:t xml:space="preserve">The </w:t>
      </w:r>
      <w:r w:rsidR="00C00B9F">
        <w:rPr>
          <w:lang w:eastAsia="en-AU"/>
        </w:rPr>
        <w:t>contracts r</w:t>
      </w:r>
      <w:r w:rsidRPr="00C00B9F">
        <w:rPr>
          <w:lang w:eastAsia="en-AU"/>
        </w:rPr>
        <w:t>egister</w:t>
      </w:r>
      <w:r w:rsidRPr="004A68BA">
        <w:rPr>
          <w:lang w:eastAsia="en-AU"/>
        </w:rPr>
        <w:t xml:space="preserve"> is a central library for contracts and agreements such as funding agreements and contracts with subcontractors. Compliance tasks, such as reports, can also be created and linked to the contract. </w:t>
      </w:r>
    </w:p>
    <w:p w14:paraId="38EDFB22" w14:textId="77777777" w:rsidR="009A282B" w:rsidRPr="004A68BA" w:rsidRDefault="009A282B" w:rsidP="00C00B9F">
      <w:pPr>
        <w:spacing w:after="0"/>
      </w:pPr>
      <w:r w:rsidRPr="004A68BA">
        <w:rPr>
          <w:noProof/>
          <w:lang w:val="en-US"/>
        </w:rPr>
        <w:drawing>
          <wp:inline distT="0" distB="0" distL="0" distR="0" wp14:anchorId="665D589A" wp14:editId="261D04BB">
            <wp:extent cx="6372225" cy="1357630"/>
            <wp:effectExtent l="19050" t="19050" r="28575" b="1397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372225" cy="1357630"/>
                    </a:xfrm>
                    <a:prstGeom prst="rect">
                      <a:avLst/>
                    </a:prstGeom>
                    <a:ln w="3175">
                      <a:solidFill>
                        <a:sysClr val="window" lastClr="FFFFFF">
                          <a:lumMod val="75000"/>
                        </a:sysClr>
                      </a:solidFill>
                    </a:ln>
                  </pic:spPr>
                </pic:pic>
              </a:graphicData>
            </a:graphic>
          </wp:inline>
        </w:drawing>
      </w:r>
      <w:r w:rsidRPr="004A68BA">
        <w:rPr>
          <w:noProof/>
          <w:lang w:val="en-US"/>
        </w:rPr>
        <w:t xml:space="preserve"> </w:t>
      </w:r>
    </w:p>
    <w:p w14:paraId="1CC81B46" w14:textId="77777777" w:rsidR="00C00B9F" w:rsidRDefault="00C00B9F" w:rsidP="00C00B9F">
      <w:pPr>
        <w:pStyle w:val="Heading3"/>
        <w:spacing w:before="0" w:after="240"/>
      </w:pPr>
      <w:bookmarkStart w:id="63" w:name="_Toc477269053"/>
      <w:bookmarkStart w:id="64" w:name="_Toc477269092"/>
    </w:p>
    <w:p w14:paraId="43CB10B1" w14:textId="77777777" w:rsidR="009A282B" w:rsidRPr="004A68BA" w:rsidRDefault="009A282B" w:rsidP="00C00B9F">
      <w:pPr>
        <w:pStyle w:val="Heading3"/>
        <w:spacing w:after="240"/>
      </w:pPr>
      <w:bookmarkStart w:id="65" w:name="_Toc496264877"/>
      <w:r w:rsidRPr="004A68BA">
        <w:t>Workflow</w:t>
      </w:r>
      <w:bookmarkEnd w:id="63"/>
      <w:bookmarkEnd w:id="64"/>
      <w:bookmarkEnd w:id="65"/>
    </w:p>
    <w:p w14:paraId="604C1BFC" w14:textId="77777777" w:rsidR="009A282B" w:rsidRPr="004A68BA" w:rsidRDefault="009A282B" w:rsidP="009A282B">
      <w:pPr>
        <w:spacing w:line="320" w:lineRule="exact"/>
        <w:rPr>
          <w:lang w:eastAsia="en-AU"/>
        </w:rPr>
      </w:pPr>
      <w:r w:rsidRPr="004A68BA">
        <w:rPr>
          <w:lang w:eastAsia="en-AU"/>
        </w:rPr>
        <w:t xml:space="preserve">The LOGIQC workflow dictates how and when a contract moves from person to person once a contract is added to the system. </w:t>
      </w:r>
    </w:p>
    <w:p w14:paraId="62DA6989" w14:textId="77777777" w:rsidR="009A282B" w:rsidRPr="004A68BA" w:rsidRDefault="009A282B" w:rsidP="009A282B">
      <w:r w:rsidRPr="004A68BA">
        <w:rPr>
          <w:noProof/>
          <w:lang w:val="en-US"/>
        </w:rPr>
        <w:drawing>
          <wp:inline distT="0" distB="0" distL="0" distR="0" wp14:anchorId="424B4C48" wp14:editId="5DBA3188">
            <wp:extent cx="6372225" cy="240538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372225" cy="2405380"/>
                    </a:xfrm>
                    <a:prstGeom prst="rect">
                      <a:avLst/>
                    </a:prstGeom>
                  </pic:spPr>
                </pic:pic>
              </a:graphicData>
            </a:graphic>
          </wp:inline>
        </w:drawing>
      </w:r>
    </w:p>
    <w:p w14:paraId="700FA88C" w14:textId="77777777" w:rsidR="009A282B" w:rsidRPr="004A68BA" w:rsidRDefault="009A282B" w:rsidP="001F15B9">
      <w:pPr>
        <w:pStyle w:val="Heading3"/>
        <w:spacing w:after="240"/>
        <w:rPr>
          <w:noProof/>
        </w:rPr>
      </w:pPr>
      <w:bookmarkStart w:id="66" w:name="_Toc473529834"/>
      <w:bookmarkStart w:id="67" w:name="_Toc473565157"/>
      <w:bookmarkStart w:id="68" w:name="_Toc477269056"/>
      <w:bookmarkStart w:id="69" w:name="_Toc477269095"/>
      <w:bookmarkStart w:id="70" w:name="_Toc496264878"/>
      <w:r w:rsidRPr="004A68BA">
        <w:rPr>
          <w:noProof/>
        </w:rPr>
        <w:t>How to add a contract</w:t>
      </w:r>
      <w:bookmarkEnd w:id="66"/>
      <w:bookmarkEnd w:id="67"/>
      <w:bookmarkEnd w:id="68"/>
      <w:bookmarkEnd w:id="69"/>
      <w:bookmarkEnd w:id="70"/>
    </w:p>
    <w:p w14:paraId="23C205C3" w14:textId="77777777" w:rsidR="009A282B" w:rsidRPr="004A68BA" w:rsidRDefault="009A282B" w:rsidP="009A282B">
      <w:pPr>
        <w:numPr>
          <w:ilvl w:val="0"/>
          <w:numId w:val="30"/>
        </w:numPr>
        <w:spacing w:after="0" w:line="320" w:lineRule="exact"/>
      </w:pPr>
      <w:r w:rsidRPr="004A68BA">
        <w:t xml:space="preserve">Click on </w:t>
      </w:r>
      <w:r w:rsidRPr="004A68BA">
        <w:rPr>
          <w:b/>
          <w:bCs/>
        </w:rPr>
        <w:t>contracts</w:t>
      </w:r>
      <w:r w:rsidRPr="004A68BA">
        <w:t>.</w:t>
      </w:r>
    </w:p>
    <w:p w14:paraId="6563C9E7" w14:textId="77777777" w:rsidR="009A282B" w:rsidRPr="004A68BA" w:rsidRDefault="009A282B" w:rsidP="009A282B">
      <w:pPr>
        <w:numPr>
          <w:ilvl w:val="0"/>
          <w:numId w:val="30"/>
        </w:numPr>
        <w:spacing w:after="0" w:line="320" w:lineRule="exact"/>
      </w:pPr>
      <w:r w:rsidRPr="004A68BA">
        <w:t xml:space="preserve">Click </w:t>
      </w:r>
      <w:r w:rsidRPr="004A68BA">
        <w:rPr>
          <w:b/>
          <w:bCs/>
        </w:rPr>
        <w:t>add</w:t>
      </w:r>
      <w:r w:rsidRPr="004A68BA">
        <w:t>.</w:t>
      </w:r>
    </w:p>
    <w:p w14:paraId="4045885F" w14:textId="77777777" w:rsidR="009A282B" w:rsidRPr="004A68BA" w:rsidRDefault="009A282B" w:rsidP="009A282B">
      <w:pPr>
        <w:numPr>
          <w:ilvl w:val="0"/>
          <w:numId w:val="30"/>
        </w:numPr>
        <w:spacing w:after="120" w:line="320" w:lineRule="exact"/>
      </w:pPr>
      <w:r w:rsidRPr="004A68BA">
        <w:t>Complete the required fields.</w:t>
      </w:r>
    </w:p>
    <w:tbl>
      <w:tblPr>
        <w:tblStyle w:val="TableGrid"/>
        <w:tblW w:w="9864"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5102"/>
        <w:gridCol w:w="4762"/>
      </w:tblGrid>
      <w:tr w:rsidR="009A282B" w:rsidRPr="004A68BA" w14:paraId="4C1ACAD1" w14:textId="77777777" w:rsidTr="009A282B">
        <w:trPr>
          <w:trHeight w:val="794"/>
        </w:trPr>
        <w:tc>
          <w:tcPr>
            <w:tcW w:w="5102" w:type="dxa"/>
            <w:shd w:val="clear" w:color="auto" w:fill="auto"/>
          </w:tcPr>
          <w:p w14:paraId="468D7C1A" w14:textId="77777777" w:rsidR="009A282B" w:rsidRPr="004A68BA" w:rsidRDefault="009A282B" w:rsidP="009A282B">
            <w:pPr>
              <w:spacing w:before="120"/>
              <w:rPr>
                <w:sz w:val="20"/>
              </w:rPr>
            </w:pPr>
            <w:r w:rsidRPr="004A68BA">
              <w:rPr>
                <w:noProof/>
                <w:lang w:val="en-US"/>
              </w:rPr>
              <w:drawing>
                <wp:inline distT="0" distB="0" distL="0" distR="0" wp14:anchorId="4B0B2445" wp14:editId="057B3A32">
                  <wp:extent cx="2904205" cy="647700"/>
                  <wp:effectExtent l="19050" t="19050" r="10795" b="190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917098" cy="650575"/>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3CDED83F" w14:textId="77777777" w:rsidR="009A282B" w:rsidRPr="004A68BA" w:rsidRDefault="009A282B" w:rsidP="009A282B">
            <w:pPr>
              <w:spacing w:before="120" w:line="276" w:lineRule="auto"/>
              <w:rPr>
                <w:color w:val="FF0000"/>
                <w:sz w:val="18"/>
                <w:lang w:eastAsia="en-AU"/>
              </w:rPr>
            </w:pPr>
            <w:r w:rsidRPr="004A68BA">
              <w:rPr>
                <w:sz w:val="18"/>
                <w:lang w:eastAsia="en-AU"/>
              </w:rPr>
              <w:t>Enter a brief title for the contract. This is the title that staff will see on the register so the title should be short and descriptive.</w:t>
            </w:r>
          </w:p>
        </w:tc>
      </w:tr>
      <w:tr w:rsidR="009A282B" w:rsidRPr="004A68BA" w14:paraId="56542F21" w14:textId="77777777" w:rsidTr="009A282B">
        <w:tc>
          <w:tcPr>
            <w:tcW w:w="5102" w:type="dxa"/>
            <w:shd w:val="clear" w:color="auto" w:fill="auto"/>
          </w:tcPr>
          <w:p w14:paraId="3AE39D47" w14:textId="77777777" w:rsidR="009A282B" w:rsidRPr="004A68BA" w:rsidRDefault="009A282B" w:rsidP="009A282B">
            <w:r w:rsidRPr="004A68BA">
              <w:rPr>
                <w:noProof/>
                <w:lang w:val="en-US"/>
              </w:rPr>
              <w:drawing>
                <wp:inline distT="0" distB="0" distL="0" distR="0" wp14:anchorId="63743C72" wp14:editId="7D3FC8A9">
                  <wp:extent cx="2879725" cy="249057"/>
                  <wp:effectExtent l="19050" t="19050" r="15875" b="177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930443" cy="253443"/>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49156F1B" w14:textId="77777777" w:rsidR="009A282B" w:rsidRPr="004A68BA" w:rsidRDefault="009A282B" w:rsidP="009A282B">
            <w:pPr>
              <w:spacing w:line="276" w:lineRule="auto"/>
              <w:rPr>
                <w:sz w:val="18"/>
                <w:lang w:eastAsia="en-AU"/>
              </w:rPr>
            </w:pPr>
            <w:r w:rsidRPr="004A68BA">
              <w:rPr>
                <w:sz w:val="18"/>
                <w:lang w:eastAsia="en-AU"/>
              </w:rPr>
              <w:t>Enter internal contract number/ID (LOGIQC will also allocate a Contract ID#)</w:t>
            </w:r>
          </w:p>
        </w:tc>
      </w:tr>
      <w:tr w:rsidR="009A282B" w:rsidRPr="004A68BA" w14:paraId="280A3D3E" w14:textId="77777777" w:rsidTr="009A282B">
        <w:tc>
          <w:tcPr>
            <w:tcW w:w="5102" w:type="dxa"/>
            <w:shd w:val="clear" w:color="auto" w:fill="auto"/>
          </w:tcPr>
          <w:p w14:paraId="76A0FA66" w14:textId="77777777" w:rsidR="009A282B" w:rsidRPr="004A68BA" w:rsidRDefault="009A282B" w:rsidP="009A282B">
            <w:r w:rsidRPr="004A68BA">
              <w:rPr>
                <w:noProof/>
                <w:lang w:val="en-US"/>
              </w:rPr>
              <w:drawing>
                <wp:inline distT="0" distB="0" distL="0" distR="0" wp14:anchorId="13020724" wp14:editId="4FD89A69">
                  <wp:extent cx="2879725" cy="648586"/>
                  <wp:effectExtent l="19050" t="19050" r="15875" b="1841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94050" cy="651812"/>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18B30D19" w14:textId="77777777" w:rsidR="009A282B" w:rsidRPr="004A68BA" w:rsidRDefault="009A282B" w:rsidP="009A282B">
            <w:pPr>
              <w:spacing w:line="276" w:lineRule="auto"/>
              <w:rPr>
                <w:sz w:val="18"/>
                <w:lang w:eastAsia="en-AU"/>
              </w:rPr>
            </w:pPr>
            <w:r w:rsidRPr="004A68BA">
              <w:rPr>
                <w:sz w:val="18"/>
                <w:lang w:eastAsia="en-AU"/>
              </w:rPr>
              <w:t>Enter a brief description of what the contract is for.</w:t>
            </w:r>
          </w:p>
        </w:tc>
      </w:tr>
      <w:tr w:rsidR="009A282B" w:rsidRPr="004A68BA" w14:paraId="359EBD3F" w14:textId="77777777" w:rsidTr="009A282B">
        <w:tc>
          <w:tcPr>
            <w:tcW w:w="5102" w:type="dxa"/>
            <w:shd w:val="clear" w:color="auto" w:fill="auto"/>
          </w:tcPr>
          <w:p w14:paraId="2BDC401A" w14:textId="77777777" w:rsidR="009A282B" w:rsidRPr="004A68BA" w:rsidRDefault="009A282B" w:rsidP="009A282B">
            <w:r w:rsidRPr="004A68BA">
              <w:rPr>
                <w:noProof/>
                <w:lang w:val="en-US"/>
              </w:rPr>
              <w:drawing>
                <wp:inline distT="0" distB="0" distL="0" distR="0" wp14:anchorId="43A8A009" wp14:editId="371056B5">
                  <wp:extent cx="2879725" cy="268843"/>
                  <wp:effectExtent l="19050" t="19050" r="15875" b="171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74070" cy="277651"/>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3B93F159" w14:textId="77777777" w:rsidR="009A282B" w:rsidRPr="004A68BA" w:rsidRDefault="009A282B" w:rsidP="009A282B">
            <w:pPr>
              <w:spacing w:line="276" w:lineRule="auto"/>
              <w:rPr>
                <w:sz w:val="18"/>
                <w:lang w:eastAsia="en-AU"/>
              </w:rPr>
            </w:pPr>
            <w:r w:rsidRPr="004A68BA">
              <w:rPr>
                <w:sz w:val="18"/>
                <w:lang w:eastAsia="en-AU"/>
              </w:rPr>
              <w:t>Select the most relevant category for the contract.</w:t>
            </w:r>
          </w:p>
        </w:tc>
      </w:tr>
      <w:tr w:rsidR="009A282B" w:rsidRPr="004A68BA" w14:paraId="64A19DA9" w14:textId="77777777" w:rsidTr="009A282B">
        <w:tc>
          <w:tcPr>
            <w:tcW w:w="5102" w:type="dxa"/>
            <w:shd w:val="clear" w:color="auto" w:fill="auto"/>
          </w:tcPr>
          <w:p w14:paraId="25CEF287" w14:textId="77777777" w:rsidR="009A282B" w:rsidRPr="004A68BA" w:rsidRDefault="009A282B" w:rsidP="009A282B">
            <w:pPr>
              <w:rPr>
                <w:noProof/>
                <w:lang w:val="en-US"/>
              </w:rPr>
            </w:pPr>
            <w:r w:rsidRPr="004A68BA">
              <w:rPr>
                <w:noProof/>
                <w:lang w:val="en-US"/>
              </w:rPr>
              <w:drawing>
                <wp:inline distT="0" distB="0" distL="0" distR="0" wp14:anchorId="08DB24A4" wp14:editId="5A19549C">
                  <wp:extent cx="2879725" cy="244751"/>
                  <wp:effectExtent l="19050" t="19050" r="15875" b="222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07918" cy="255646"/>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0F3AFA51" w14:textId="77777777" w:rsidR="009A282B" w:rsidRPr="004A68BA" w:rsidRDefault="009A282B" w:rsidP="009A282B">
            <w:pPr>
              <w:spacing w:line="276" w:lineRule="auto"/>
              <w:rPr>
                <w:sz w:val="18"/>
                <w:lang w:eastAsia="en-AU"/>
              </w:rPr>
            </w:pPr>
            <w:r w:rsidRPr="004A68BA">
              <w:rPr>
                <w:sz w:val="18"/>
                <w:lang w:eastAsia="en-AU"/>
              </w:rPr>
              <w:t xml:space="preserve">This field can be used for a reference number relating to the contract.  </w:t>
            </w:r>
          </w:p>
        </w:tc>
      </w:tr>
      <w:tr w:rsidR="009A282B" w:rsidRPr="004A68BA" w14:paraId="34F801B3" w14:textId="77777777" w:rsidTr="009A282B">
        <w:tc>
          <w:tcPr>
            <w:tcW w:w="5102" w:type="dxa"/>
            <w:shd w:val="clear" w:color="auto" w:fill="auto"/>
          </w:tcPr>
          <w:p w14:paraId="272A4AFE" w14:textId="77777777" w:rsidR="009A282B" w:rsidRPr="004A68BA" w:rsidRDefault="009A282B" w:rsidP="009A282B">
            <w:pPr>
              <w:rPr>
                <w:noProof/>
                <w:lang w:val="en-US"/>
              </w:rPr>
            </w:pPr>
            <w:r w:rsidRPr="004A68BA">
              <w:rPr>
                <w:noProof/>
                <w:lang w:val="en-US"/>
              </w:rPr>
              <w:drawing>
                <wp:inline distT="0" distB="0" distL="0" distR="0" wp14:anchorId="18CFC4E2" wp14:editId="75C0CE44">
                  <wp:extent cx="2879725" cy="413385"/>
                  <wp:effectExtent l="19050" t="19050" r="15875" b="2476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963800" cy="425454"/>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1C8BA9A6" w14:textId="77777777" w:rsidR="009A282B" w:rsidRPr="004A68BA" w:rsidRDefault="009A282B" w:rsidP="009A282B">
            <w:pPr>
              <w:spacing w:line="276" w:lineRule="auto"/>
              <w:rPr>
                <w:sz w:val="18"/>
                <w:lang w:eastAsia="en-AU"/>
              </w:rPr>
            </w:pPr>
            <w:r w:rsidRPr="004A68BA">
              <w:rPr>
                <w:sz w:val="18"/>
                <w:lang w:eastAsia="en-AU"/>
              </w:rPr>
              <w:t>Select the other party to the contract from the Contacts register or click the box enter the other party.</w:t>
            </w:r>
          </w:p>
        </w:tc>
      </w:tr>
      <w:tr w:rsidR="009A282B" w:rsidRPr="004A68BA" w14:paraId="0EB29FA4" w14:textId="77777777" w:rsidTr="009A282B">
        <w:tc>
          <w:tcPr>
            <w:tcW w:w="5102" w:type="dxa"/>
            <w:shd w:val="clear" w:color="auto" w:fill="auto"/>
          </w:tcPr>
          <w:p w14:paraId="2965F2F1" w14:textId="77777777" w:rsidR="009A282B" w:rsidRPr="004A68BA" w:rsidRDefault="009A282B" w:rsidP="009A282B">
            <w:pPr>
              <w:rPr>
                <w:noProof/>
                <w:lang w:val="en-US"/>
              </w:rPr>
            </w:pPr>
            <w:r w:rsidRPr="004A68BA">
              <w:rPr>
                <w:noProof/>
                <w:lang w:val="en-US"/>
              </w:rPr>
              <w:drawing>
                <wp:inline distT="0" distB="0" distL="0" distR="0" wp14:anchorId="00B60171" wp14:editId="6161ED8B">
                  <wp:extent cx="2898140" cy="219714"/>
                  <wp:effectExtent l="19050" t="19050" r="16510" b="279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976097" cy="225624"/>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4725C2E5" w14:textId="77777777" w:rsidR="009A282B" w:rsidRPr="004A68BA" w:rsidRDefault="009A282B" w:rsidP="009A282B">
            <w:pPr>
              <w:spacing w:line="276" w:lineRule="auto"/>
              <w:rPr>
                <w:sz w:val="18"/>
                <w:lang w:eastAsia="en-AU"/>
              </w:rPr>
            </w:pPr>
            <w:r w:rsidRPr="004A68BA">
              <w:rPr>
                <w:sz w:val="18"/>
                <w:lang w:eastAsia="en-AU"/>
              </w:rPr>
              <w:t>Enter the total value of the contract</w:t>
            </w:r>
          </w:p>
        </w:tc>
      </w:tr>
      <w:tr w:rsidR="009A282B" w:rsidRPr="004A68BA" w14:paraId="08598F89" w14:textId="77777777" w:rsidTr="009A282B">
        <w:tc>
          <w:tcPr>
            <w:tcW w:w="5102" w:type="dxa"/>
            <w:shd w:val="clear" w:color="auto" w:fill="auto"/>
          </w:tcPr>
          <w:p w14:paraId="75A2FEE3" w14:textId="77777777" w:rsidR="009A282B" w:rsidRPr="004A68BA" w:rsidRDefault="009A282B" w:rsidP="009A282B">
            <w:r w:rsidRPr="004A68BA">
              <w:rPr>
                <w:noProof/>
                <w:lang w:val="en-US"/>
              </w:rPr>
              <mc:AlternateContent>
                <mc:Choice Requires="wps">
                  <w:drawing>
                    <wp:anchor distT="0" distB="0" distL="114300" distR="114300" simplePos="0" relativeHeight="251686912" behindDoc="0" locked="0" layoutInCell="1" allowOverlap="1" wp14:anchorId="04E2CEC2" wp14:editId="0C229E94">
                      <wp:simplePos x="0" y="0"/>
                      <wp:positionH relativeFrom="column">
                        <wp:posOffset>18415</wp:posOffset>
                      </wp:positionH>
                      <wp:positionV relativeFrom="paragraph">
                        <wp:posOffset>298450</wp:posOffset>
                      </wp:positionV>
                      <wp:extent cx="800100" cy="469900"/>
                      <wp:effectExtent l="0" t="0" r="0" b="6350"/>
                      <wp:wrapNone/>
                      <wp:docPr id="166" name="Rectangle 166"/>
                      <wp:cNvGraphicFramePr/>
                      <a:graphic xmlns:a="http://schemas.openxmlformats.org/drawingml/2006/main">
                        <a:graphicData uri="http://schemas.microsoft.com/office/word/2010/wordprocessingShape">
                          <wps:wsp>
                            <wps:cNvSpPr/>
                            <wps:spPr>
                              <a:xfrm>
                                <a:off x="0" y="0"/>
                                <a:ext cx="800100" cy="469900"/>
                              </a:xfrm>
                              <a:prstGeom prst="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11E49" id="Rectangle 166" o:spid="_x0000_s1026" style="position:absolute;margin-left:1.45pt;margin-top:23.5pt;width:63pt;height:3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E/AfAIAAPwEAAAOAAAAZHJzL2Uyb0RvYy54bWysVE1vGjEQvVfqf7B8bxYQIWGVJUKJqCql&#10;SdSkytnxellL/qptWOiv77N3gTTtqSoHM+MZz8ebN3t1vdOKbIUP0pqKjs9GlAjDbS3NuqLfn1ef&#10;LikJkZmaKWtERfci0OvFxw9XnSvFxLZW1cITBDGh7FxF2xhdWRSBt0KzcGadMDA21msWofp1UXvW&#10;IbpWxWQ0mhWd9bXzlosQcHvbG+kix28aweND0wQRiaooaov59Pl8TWexuGLl2jPXSj6Uwf6hCs2k&#10;QdJjqFsWGdl4+UcoLbm3wTbxjFtd2KaRXOQe0M149K6bp5Y5kXsBOMEdYQr/Lyy/3z56ImvMbjaj&#10;xDCNIX0DbMyslSDpEhB1LpTwfHKPftACxNTvrvE6/aMTssuw7o+wil0kHJeXI7QG8DlM09l8DhlR&#10;itNj50P8LKwmSaioR/oMJtvehdi7HlxSrmCVrFdSqazsw43yZMswYPCith0lioWIy4qu8i/HUhv9&#10;1da93/x8dKwh5Pe5nN/iKkM6gDK5yJUzULNRLKIJ7QBWMGtKmFqD8zz6nMDYVBKqZWUq9paFts+W&#10;w/ZE0zKC7UrqDMqpCGXSM5H5OrScIO9BTtKrrfeYk7c9gYPjK4kkd2j0kXkwFvBiC+MDjkZZVG4H&#10;iZLW+p9/u0/+IBKslHTYAHT1Y8O8AH5fDCg2H0+naWWyMj2/mEDxby2vby1mo28sZjDGvjuexeQf&#10;1UFsvNUvWNZlygoTMxy5e/wG5Sb2m4l152K5zG5YE8finXlyPAU/wPu8e2HeDYSJYNq9PWwLK9/x&#10;pvdNL41dbqJtZCbVCVdMPylYscyD4XOQdvitnr1OH63FLwAAAP//AwBQSwMEFAAGAAgAAAAhAJds&#10;E9DfAAAACAEAAA8AAABkcnMvZG93bnJldi54bWxMj0FPg0AQhe8m/ofNmHizS4lRRJbGqCQmXrSV&#10;aG9bdgRSdhbZLUV/vcNJbzPzXt58L1tNthMjDr51pGC5iEAgVc60VCt42xQXCQgfNBndOUIF3+hh&#10;lZ+eZDo17kivOK5DLTiEfKoVNCH0qZS+atBqv3A9EmufbrA68DrU0gz6yOG2k3EUXUmrW+IPje7x&#10;vsFqvz5YBW47bp5NUezL8ufh/SV5/Ci/tk9KnZ9Nd7cgAk7hzwwzPqNDzkw7dyDjRacgvmGjgstr&#10;bjTLccKH3TwsI5B5Jv8XyH8BAAD//wMAUEsBAi0AFAAGAAgAAAAhALaDOJL+AAAA4QEAABMAAAAA&#10;AAAAAAAAAAAAAAAAAFtDb250ZW50X1R5cGVzXS54bWxQSwECLQAUAAYACAAAACEAOP0h/9YAAACU&#10;AQAACwAAAAAAAAAAAAAAAAAvAQAAX3JlbHMvLnJlbHNQSwECLQAUAAYACAAAACEANoBPwHwCAAD8&#10;BAAADgAAAAAAAAAAAAAAAAAuAgAAZHJzL2Uyb0RvYy54bWxQSwECLQAUAAYACAAAACEAl2wT0N8A&#10;AAAIAQAADwAAAAAAAAAAAAAAAADWBAAAZHJzL2Rvd25yZXYueG1sUEsFBgAAAAAEAAQA8wAAAOIF&#10;AAAAAA==&#10;" fillcolor="#f2f2f2" stroked="f" strokeweight="1pt"/>
                  </w:pict>
                </mc:Fallback>
              </mc:AlternateContent>
            </w:r>
            <w:r w:rsidRPr="004A68BA">
              <w:rPr>
                <w:noProof/>
                <w:lang w:val="en-US"/>
              </w:rPr>
              <w:drawing>
                <wp:inline distT="0" distB="0" distL="0" distR="0" wp14:anchorId="272A4CCA" wp14:editId="1CD09DA1">
                  <wp:extent cx="2880000" cy="742377"/>
                  <wp:effectExtent l="19050" t="19050" r="15875" b="1968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80000" cy="742377"/>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09194008" w14:textId="77777777" w:rsidR="009A282B" w:rsidRPr="004A68BA" w:rsidRDefault="009A282B" w:rsidP="009A282B">
            <w:pPr>
              <w:spacing w:line="276" w:lineRule="auto"/>
              <w:rPr>
                <w:sz w:val="18"/>
                <w:lang w:eastAsia="en-AU"/>
              </w:rPr>
            </w:pPr>
            <w:r w:rsidRPr="004A68BA">
              <w:rPr>
                <w:sz w:val="18"/>
                <w:lang w:eastAsia="en-AU"/>
              </w:rPr>
              <w:t xml:space="preserve">Selecting a restriction level will mean that only users with those permission levels can see the contract. </w:t>
            </w:r>
          </w:p>
          <w:p w14:paraId="28BA263C" w14:textId="77777777" w:rsidR="009A282B" w:rsidRPr="004A68BA" w:rsidRDefault="009A282B" w:rsidP="009A282B">
            <w:pPr>
              <w:spacing w:line="276" w:lineRule="auto"/>
              <w:rPr>
                <w:color w:val="FF0000"/>
                <w:sz w:val="18"/>
                <w:lang w:eastAsia="en-AU"/>
              </w:rPr>
            </w:pPr>
            <w:r w:rsidRPr="004A68BA">
              <w:rPr>
                <w:sz w:val="18"/>
                <w:lang w:eastAsia="en-AU"/>
              </w:rPr>
              <w:t xml:space="preserve">To see the permission levels assigned to users, go to </w:t>
            </w:r>
            <w:r w:rsidRPr="004A68BA">
              <w:rPr>
                <w:b/>
                <w:bCs/>
                <w:sz w:val="18"/>
                <w:lang w:eastAsia="en-AU"/>
              </w:rPr>
              <w:t xml:space="preserve">contacts/staff contacts </w:t>
            </w:r>
            <w:r w:rsidRPr="004A68BA">
              <w:rPr>
                <w:sz w:val="18"/>
                <w:lang w:eastAsia="en-AU"/>
              </w:rPr>
              <w:t xml:space="preserve">and click </w:t>
            </w:r>
            <w:r w:rsidRPr="004A68BA">
              <w:rPr>
                <w:b/>
                <w:bCs/>
                <w:sz w:val="18"/>
                <w:lang w:eastAsia="en-AU"/>
              </w:rPr>
              <w:t>export.</w:t>
            </w:r>
          </w:p>
        </w:tc>
      </w:tr>
      <w:tr w:rsidR="009A282B" w:rsidRPr="004A68BA" w14:paraId="65BD641E" w14:textId="77777777" w:rsidTr="009A282B">
        <w:tc>
          <w:tcPr>
            <w:tcW w:w="5102" w:type="dxa"/>
            <w:shd w:val="clear" w:color="auto" w:fill="auto"/>
          </w:tcPr>
          <w:p w14:paraId="6EE43609" w14:textId="77777777" w:rsidR="009A282B" w:rsidRPr="004A68BA" w:rsidRDefault="009A282B" w:rsidP="009A282B">
            <w:r w:rsidRPr="004A68BA">
              <w:rPr>
                <w:noProof/>
                <w:lang w:val="en-US"/>
              </w:rPr>
              <w:drawing>
                <wp:inline distT="0" distB="0" distL="0" distR="0" wp14:anchorId="0A3BDE77" wp14:editId="35D23ED1">
                  <wp:extent cx="2880000" cy="199708"/>
                  <wp:effectExtent l="19050" t="19050" r="15875" b="1016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0000" cy="199708"/>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43F9EB1C" w14:textId="77777777" w:rsidR="009A282B" w:rsidRPr="004A68BA" w:rsidRDefault="009A282B" w:rsidP="009A282B">
            <w:pPr>
              <w:spacing w:line="276" w:lineRule="auto"/>
              <w:rPr>
                <w:sz w:val="18"/>
                <w:lang w:eastAsia="en-AU"/>
              </w:rPr>
            </w:pPr>
            <w:r w:rsidRPr="004A68BA">
              <w:rPr>
                <w:sz w:val="18"/>
                <w:lang w:eastAsia="en-AU"/>
              </w:rPr>
              <w:t xml:space="preserve">We recommend the name of the authoring organisation is entered </w:t>
            </w:r>
            <w:proofErr w:type="spellStart"/>
            <w:r w:rsidRPr="004A68BA">
              <w:rPr>
                <w:sz w:val="18"/>
                <w:lang w:eastAsia="en-AU"/>
              </w:rPr>
              <w:t>eg.</w:t>
            </w:r>
            <w:proofErr w:type="spellEnd"/>
            <w:r w:rsidRPr="004A68BA">
              <w:rPr>
                <w:sz w:val="18"/>
                <w:lang w:eastAsia="en-AU"/>
              </w:rPr>
              <w:t xml:space="preserve"> name of your practice.</w:t>
            </w:r>
          </w:p>
        </w:tc>
      </w:tr>
      <w:tr w:rsidR="009A282B" w:rsidRPr="004A68BA" w14:paraId="7686D800" w14:textId="77777777" w:rsidTr="009A282B">
        <w:tc>
          <w:tcPr>
            <w:tcW w:w="5102" w:type="dxa"/>
            <w:shd w:val="clear" w:color="auto" w:fill="auto"/>
          </w:tcPr>
          <w:p w14:paraId="2DB6AFA9" w14:textId="77777777" w:rsidR="009A282B" w:rsidRPr="004A68BA" w:rsidRDefault="009A282B" w:rsidP="009A282B">
            <w:r w:rsidRPr="004A68BA">
              <w:rPr>
                <w:noProof/>
                <w:lang w:val="en-US"/>
              </w:rPr>
              <w:drawing>
                <wp:inline distT="0" distB="0" distL="0" distR="0" wp14:anchorId="5DC0AB9F" wp14:editId="4384C87B">
                  <wp:extent cx="2879725" cy="222712"/>
                  <wp:effectExtent l="19050" t="19050" r="15875" b="2540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57494" cy="228726"/>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547DBB4A" w14:textId="77777777" w:rsidR="009A282B" w:rsidRPr="004A68BA" w:rsidRDefault="009A282B" w:rsidP="009A282B">
            <w:pPr>
              <w:spacing w:line="276" w:lineRule="auto"/>
              <w:rPr>
                <w:sz w:val="18"/>
                <w:lang w:eastAsia="en-AU"/>
              </w:rPr>
            </w:pPr>
            <w:r w:rsidRPr="004A68BA">
              <w:rPr>
                <w:sz w:val="18"/>
                <w:lang w:eastAsia="en-AU"/>
              </w:rPr>
              <w:t>Enter the date the contract commenced.</w:t>
            </w:r>
          </w:p>
        </w:tc>
      </w:tr>
      <w:tr w:rsidR="009A282B" w:rsidRPr="004A68BA" w14:paraId="4361BD33" w14:textId="77777777" w:rsidTr="009A282B">
        <w:tc>
          <w:tcPr>
            <w:tcW w:w="5102" w:type="dxa"/>
            <w:shd w:val="clear" w:color="auto" w:fill="auto"/>
          </w:tcPr>
          <w:p w14:paraId="2E197B33" w14:textId="77777777" w:rsidR="009A282B" w:rsidRPr="004A68BA" w:rsidRDefault="009A282B" w:rsidP="009A282B">
            <w:pPr>
              <w:rPr>
                <w:noProof/>
                <w:lang w:val="en-US"/>
              </w:rPr>
            </w:pPr>
            <w:r w:rsidRPr="004A68BA">
              <w:rPr>
                <w:noProof/>
                <w:lang w:val="en-US"/>
              </w:rPr>
              <w:drawing>
                <wp:inline distT="0" distB="0" distL="0" distR="0" wp14:anchorId="580BE8BB" wp14:editId="5BEC23CD">
                  <wp:extent cx="2898140" cy="483881"/>
                  <wp:effectExtent l="19050" t="19050" r="16510" b="1143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33083" cy="489715"/>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22982F77" w14:textId="77777777" w:rsidR="009A282B" w:rsidRPr="004A68BA" w:rsidRDefault="009A282B" w:rsidP="009A282B">
            <w:pPr>
              <w:spacing w:line="276" w:lineRule="auto"/>
              <w:rPr>
                <w:sz w:val="18"/>
                <w:lang w:eastAsia="en-AU"/>
              </w:rPr>
            </w:pPr>
            <w:r w:rsidRPr="004A68BA">
              <w:rPr>
                <w:sz w:val="18"/>
                <w:lang w:eastAsia="en-AU"/>
              </w:rPr>
              <w:t xml:space="preserve">Enter the date the contract will expire. If the contract does not have an expiry date, click the box. </w:t>
            </w:r>
          </w:p>
        </w:tc>
      </w:tr>
      <w:tr w:rsidR="009A282B" w:rsidRPr="004A68BA" w14:paraId="7D29B8C5" w14:textId="77777777" w:rsidTr="009A282B">
        <w:tc>
          <w:tcPr>
            <w:tcW w:w="5102" w:type="dxa"/>
            <w:shd w:val="clear" w:color="auto" w:fill="auto"/>
          </w:tcPr>
          <w:p w14:paraId="17A4269F" w14:textId="77777777" w:rsidR="009A282B" w:rsidRPr="004A68BA" w:rsidRDefault="009A282B" w:rsidP="009A282B">
            <w:pPr>
              <w:rPr>
                <w:noProof/>
                <w:lang w:eastAsia="en-AU"/>
              </w:rPr>
            </w:pPr>
            <w:r w:rsidRPr="004A68BA">
              <w:rPr>
                <w:noProof/>
                <w:lang w:val="en-US"/>
              </w:rPr>
              <w:drawing>
                <wp:inline distT="0" distB="0" distL="0" distR="0" wp14:anchorId="0D264F76" wp14:editId="11C30922">
                  <wp:extent cx="2880000" cy="230820"/>
                  <wp:effectExtent l="19050" t="19050" r="15875" b="1714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80000" cy="230820"/>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0F6A541E" w14:textId="77777777" w:rsidR="009A282B" w:rsidRPr="004A68BA" w:rsidRDefault="009A282B" w:rsidP="009A282B">
            <w:pPr>
              <w:spacing w:line="276" w:lineRule="auto"/>
              <w:rPr>
                <w:color w:val="FF0000"/>
                <w:sz w:val="18"/>
                <w:lang w:eastAsia="en-AU"/>
              </w:rPr>
            </w:pPr>
            <w:r w:rsidRPr="004A68BA">
              <w:rPr>
                <w:sz w:val="18"/>
                <w:lang w:eastAsia="en-AU"/>
              </w:rPr>
              <w:t>Enter the date the contract should be reviewed. LOGIQC will automatically notify the Contract Manager that the contract is approaching expiry, (reminder days can be set in System Setup).</w:t>
            </w:r>
          </w:p>
        </w:tc>
      </w:tr>
      <w:tr w:rsidR="009A282B" w:rsidRPr="004A68BA" w14:paraId="446A92A9" w14:textId="77777777" w:rsidTr="009A282B">
        <w:tc>
          <w:tcPr>
            <w:tcW w:w="5102" w:type="dxa"/>
            <w:shd w:val="clear" w:color="auto" w:fill="auto"/>
          </w:tcPr>
          <w:p w14:paraId="44A24E69" w14:textId="77777777" w:rsidR="009A282B" w:rsidRPr="004A68BA" w:rsidRDefault="009A282B" w:rsidP="009A282B">
            <w:pPr>
              <w:rPr>
                <w:noProof/>
                <w:lang w:eastAsia="en-AU"/>
              </w:rPr>
            </w:pPr>
            <w:r w:rsidRPr="004A68BA">
              <w:rPr>
                <w:noProof/>
                <w:lang w:val="en-US"/>
              </w:rPr>
              <w:drawing>
                <wp:inline distT="0" distB="0" distL="0" distR="0" wp14:anchorId="024217BA" wp14:editId="3C94DACA">
                  <wp:extent cx="2898140" cy="1063813"/>
                  <wp:effectExtent l="19050" t="19050" r="16510" b="222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26211" cy="1074117"/>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21A6DAE7" w14:textId="77777777" w:rsidR="009A282B" w:rsidRPr="004A68BA" w:rsidRDefault="009A282B" w:rsidP="009A282B">
            <w:pPr>
              <w:spacing w:line="276" w:lineRule="auto"/>
              <w:rPr>
                <w:sz w:val="18"/>
                <w:lang w:eastAsia="en-AU"/>
              </w:rPr>
            </w:pPr>
            <w:r w:rsidRPr="004A68BA">
              <w:rPr>
                <w:sz w:val="18"/>
                <w:lang w:eastAsia="en-AU"/>
              </w:rPr>
              <w:t xml:space="preserve">Enter the current version number of the contract. This number will be automatically incremented when new versions are approved and cannot be changed. The field only accepts a single numeral </w:t>
            </w:r>
            <w:proofErr w:type="spellStart"/>
            <w:r w:rsidRPr="004A68BA">
              <w:rPr>
                <w:sz w:val="18"/>
                <w:lang w:eastAsia="en-AU"/>
              </w:rPr>
              <w:t>eg.</w:t>
            </w:r>
            <w:proofErr w:type="spellEnd"/>
            <w:r w:rsidRPr="004A68BA">
              <w:rPr>
                <w:sz w:val="18"/>
                <w:lang w:eastAsia="en-AU"/>
              </w:rPr>
              <w:t xml:space="preserve"> 1 </w:t>
            </w:r>
          </w:p>
          <w:p w14:paraId="192891B5" w14:textId="77777777" w:rsidR="009A282B" w:rsidRPr="004A68BA" w:rsidRDefault="009A282B" w:rsidP="009A282B">
            <w:pPr>
              <w:spacing w:line="276" w:lineRule="auto"/>
              <w:rPr>
                <w:sz w:val="18"/>
                <w:lang w:eastAsia="en-AU"/>
              </w:rPr>
            </w:pPr>
            <w:r w:rsidRPr="004A68BA">
              <w:rPr>
                <w:sz w:val="18"/>
                <w:lang w:eastAsia="en-AU"/>
              </w:rPr>
              <w:t>Click the browse/choose button and select and upload the contract to LOGIQC.</w:t>
            </w:r>
          </w:p>
        </w:tc>
      </w:tr>
      <w:tr w:rsidR="009A282B" w:rsidRPr="004A68BA" w14:paraId="0065E6A3" w14:textId="77777777" w:rsidTr="009A282B">
        <w:tc>
          <w:tcPr>
            <w:tcW w:w="5102" w:type="dxa"/>
            <w:shd w:val="clear" w:color="auto" w:fill="auto"/>
          </w:tcPr>
          <w:p w14:paraId="4789494B" w14:textId="77777777" w:rsidR="009A282B" w:rsidRPr="004A68BA" w:rsidRDefault="009A282B" w:rsidP="009A282B">
            <w:r w:rsidRPr="004A68BA">
              <w:rPr>
                <w:noProof/>
                <w:lang w:val="en-US"/>
              </w:rPr>
              <w:drawing>
                <wp:inline distT="0" distB="0" distL="0" distR="0" wp14:anchorId="359A5545" wp14:editId="7CC61965">
                  <wp:extent cx="2880000" cy="246557"/>
                  <wp:effectExtent l="19050" t="19050" r="15875" b="2032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0" cy="246557"/>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78CD8B4C" w14:textId="77777777" w:rsidR="009A282B" w:rsidRPr="004A68BA" w:rsidRDefault="009A282B" w:rsidP="009A282B">
            <w:pPr>
              <w:spacing w:line="276" w:lineRule="auto"/>
              <w:rPr>
                <w:sz w:val="18"/>
                <w:lang w:eastAsia="en-AU"/>
              </w:rPr>
            </w:pPr>
            <w:r w:rsidRPr="004A68BA">
              <w:rPr>
                <w:sz w:val="18"/>
                <w:lang w:eastAsia="en-AU"/>
              </w:rPr>
              <w:t>Select the work area of your organisation that the contract most relates to. The options can be controlled by your System Administrator.</w:t>
            </w:r>
          </w:p>
        </w:tc>
      </w:tr>
      <w:tr w:rsidR="009A282B" w:rsidRPr="004A68BA" w14:paraId="278E062C" w14:textId="77777777" w:rsidTr="009A282B">
        <w:tc>
          <w:tcPr>
            <w:tcW w:w="5102" w:type="dxa"/>
            <w:shd w:val="clear" w:color="auto" w:fill="auto"/>
          </w:tcPr>
          <w:p w14:paraId="604DB0C9" w14:textId="77777777" w:rsidR="009A282B" w:rsidRPr="004A68BA" w:rsidRDefault="009A282B" w:rsidP="009A282B">
            <w:r w:rsidRPr="004A68BA">
              <w:rPr>
                <w:noProof/>
                <w:lang w:val="en-US"/>
              </w:rPr>
              <w:drawing>
                <wp:inline distT="0" distB="0" distL="0" distR="0" wp14:anchorId="56C93605" wp14:editId="002A4140">
                  <wp:extent cx="2880000" cy="251345"/>
                  <wp:effectExtent l="19050" t="19050" r="15875" b="158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0000" cy="251345"/>
                          </a:xfrm>
                          <a:prstGeom prst="rect">
                            <a:avLst/>
                          </a:prstGeom>
                          <a:ln>
                            <a:solidFill>
                              <a:sysClr val="window" lastClr="FFFFFF">
                                <a:lumMod val="75000"/>
                              </a:sysClr>
                            </a:solidFill>
                          </a:ln>
                        </pic:spPr>
                      </pic:pic>
                    </a:graphicData>
                  </a:graphic>
                </wp:inline>
              </w:drawing>
            </w:r>
          </w:p>
        </w:tc>
        <w:tc>
          <w:tcPr>
            <w:tcW w:w="4762" w:type="dxa"/>
            <w:shd w:val="clear" w:color="auto" w:fill="EAEAEA"/>
          </w:tcPr>
          <w:p w14:paraId="1F840A5B" w14:textId="77777777" w:rsidR="009A282B" w:rsidRPr="004A68BA" w:rsidRDefault="009A282B" w:rsidP="009A282B">
            <w:pPr>
              <w:spacing w:line="276" w:lineRule="auto"/>
              <w:rPr>
                <w:sz w:val="18"/>
                <w:lang w:eastAsia="en-AU"/>
              </w:rPr>
            </w:pPr>
            <w:r w:rsidRPr="004A68BA">
              <w:rPr>
                <w:sz w:val="18"/>
                <w:lang w:eastAsia="en-AU"/>
              </w:rPr>
              <w:t>Select the staff team responsible for monitoring the review of the contract.</w:t>
            </w:r>
          </w:p>
        </w:tc>
      </w:tr>
      <w:tr w:rsidR="009A282B" w:rsidRPr="004A68BA" w14:paraId="234A232E" w14:textId="77777777" w:rsidTr="009A282B">
        <w:tc>
          <w:tcPr>
            <w:tcW w:w="5102" w:type="dxa"/>
            <w:shd w:val="clear" w:color="auto" w:fill="auto"/>
          </w:tcPr>
          <w:p w14:paraId="0E8F99E8" w14:textId="77777777" w:rsidR="009A282B" w:rsidRPr="004A68BA" w:rsidRDefault="009A282B" w:rsidP="009A282B">
            <w:pPr>
              <w:rPr>
                <w:noProof/>
                <w:lang w:val="en-US"/>
              </w:rPr>
            </w:pPr>
            <w:r w:rsidRPr="004A68BA">
              <w:rPr>
                <w:noProof/>
                <w:lang w:val="en-US"/>
              </w:rPr>
              <w:drawing>
                <wp:inline distT="0" distB="0" distL="0" distR="0" wp14:anchorId="7015E926" wp14:editId="139E39CA">
                  <wp:extent cx="2879090" cy="226695"/>
                  <wp:effectExtent l="19050" t="19050" r="16510" b="2095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390"/>
                          <a:stretch/>
                        </pic:blipFill>
                        <pic:spPr bwMode="auto">
                          <a:xfrm>
                            <a:off x="0" y="0"/>
                            <a:ext cx="2992504" cy="235625"/>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36101D8B" w14:textId="77777777" w:rsidR="009A282B" w:rsidRPr="004A68BA" w:rsidRDefault="009A282B" w:rsidP="009A282B">
            <w:pPr>
              <w:spacing w:line="276" w:lineRule="auto"/>
              <w:rPr>
                <w:sz w:val="18"/>
                <w:lang w:eastAsia="en-AU"/>
              </w:rPr>
            </w:pPr>
            <w:r w:rsidRPr="004A68BA">
              <w:rPr>
                <w:sz w:val="18"/>
                <w:lang w:eastAsia="en-AU"/>
              </w:rPr>
              <w:t>Select the staff member to manage the contract. Only people with the relevant system permissions are able to approve contracts.</w:t>
            </w:r>
          </w:p>
        </w:tc>
      </w:tr>
      <w:tr w:rsidR="009A282B" w:rsidRPr="004A68BA" w14:paraId="2E8D39BD" w14:textId="77777777" w:rsidTr="009A282B">
        <w:tc>
          <w:tcPr>
            <w:tcW w:w="5102" w:type="dxa"/>
            <w:shd w:val="clear" w:color="auto" w:fill="auto"/>
          </w:tcPr>
          <w:p w14:paraId="6E3472B3" w14:textId="77777777" w:rsidR="009A282B" w:rsidRPr="004A68BA" w:rsidRDefault="009A282B" w:rsidP="009A282B">
            <w:r w:rsidRPr="004A68BA">
              <w:rPr>
                <w:noProof/>
                <w:lang w:val="en-US"/>
              </w:rPr>
              <w:drawing>
                <wp:inline distT="0" distB="0" distL="0" distR="0" wp14:anchorId="381BBA4C" wp14:editId="1AC6CD21">
                  <wp:extent cx="2880000" cy="225985"/>
                  <wp:effectExtent l="19050" t="19050" r="15875" b="222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0" cy="225985"/>
                          </a:xfrm>
                          <a:prstGeom prst="rect">
                            <a:avLst/>
                          </a:prstGeom>
                          <a:ln>
                            <a:solidFill>
                              <a:sysClr val="window" lastClr="FFFFFF">
                                <a:lumMod val="75000"/>
                              </a:sysClr>
                            </a:solidFill>
                          </a:ln>
                        </pic:spPr>
                      </pic:pic>
                    </a:graphicData>
                  </a:graphic>
                </wp:inline>
              </w:drawing>
            </w:r>
          </w:p>
        </w:tc>
        <w:tc>
          <w:tcPr>
            <w:tcW w:w="4762" w:type="dxa"/>
            <w:shd w:val="clear" w:color="auto" w:fill="F2F2F2" w:themeFill="background1" w:themeFillShade="F2"/>
          </w:tcPr>
          <w:p w14:paraId="6D2138CE" w14:textId="77777777" w:rsidR="009A282B" w:rsidRPr="004A68BA" w:rsidRDefault="009A282B" w:rsidP="009A282B">
            <w:pPr>
              <w:spacing w:line="276" w:lineRule="auto"/>
              <w:rPr>
                <w:color w:val="FF0000"/>
                <w:sz w:val="18"/>
                <w:lang w:eastAsia="en-AU"/>
              </w:rPr>
            </w:pPr>
            <w:r w:rsidRPr="004A68BA">
              <w:rPr>
                <w:sz w:val="18"/>
                <w:lang w:eastAsia="en-AU"/>
              </w:rPr>
              <w:t>Select the staff member to approve the contract. Only people with the relevant system permissions are able to approve contracts.</w:t>
            </w:r>
          </w:p>
        </w:tc>
      </w:tr>
      <w:tr w:rsidR="009A282B" w:rsidRPr="004A68BA" w14:paraId="4C2ED023" w14:textId="77777777" w:rsidTr="009A282B">
        <w:tc>
          <w:tcPr>
            <w:tcW w:w="5102" w:type="dxa"/>
            <w:shd w:val="clear" w:color="auto" w:fill="auto"/>
          </w:tcPr>
          <w:p w14:paraId="7AECC7B8" w14:textId="77777777" w:rsidR="009A282B" w:rsidRPr="004A68BA" w:rsidRDefault="009A282B" w:rsidP="009A282B">
            <w:pPr>
              <w:rPr>
                <w:noProof/>
                <w:lang w:val="en-US"/>
              </w:rPr>
            </w:pPr>
            <w:r w:rsidRPr="004A68BA">
              <w:rPr>
                <w:noProof/>
                <w:lang w:val="en-US"/>
              </w:rPr>
              <w:drawing>
                <wp:inline distT="0" distB="0" distL="0" distR="0" wp14:anchorId="57B82475" wp14:editId="4E5B828E">
                  <wp:extent cx="2898140" cy="598359"/>
                  <wp:effectExtent l="19050" t="19050" r="16510" b="1143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957143" cy="610541"/>
                          </a:xfrm>
                          <a:prstGeom prst="rect">
                            <a:avLst/>
                          </a:prstGeom>
                          <a:ln>
                            <a:solidFill>
                              <a:sysClr val="window" lastClr="FFFFFF">
                                <a:lumMod val="75000"/>
                              </a:sysClr>
                            </a:solidFill>
                          </a:ln>
                        </pic:spPr>
                      </pic:pic>
                    </a:graphicData>
                  </a:graphic>
                </wp:inline>
              </w:drawing>
            </w:r>
          </w:p>
        </w:tc>
        <w:tc>
          <w:tcPr>
            <w:tcW w:w="4762" w:type="dxa"/>
            <w:shd w:val="clear" w:color="auto" w:fill="F2F2F2" w:themeFill="background1" w:themeFillShade="F2"/>
          </w:tcPr>
          <w:p w14:paraId="68B6E9A8" w14:textId="77777777" w:rsidR="009A282B" w:rsidRPr="004A68BA" w:rsidRDefault="009A282B" w:rsidP="009A282B">
            <w:pPr>
              <w:spacing w:line="276" w:lineRule="auto"/>
              <w:rPr>
                <w:sz w:val="18"/>
                <w:lang w:eastAsia="en-AU"/>
              </w:rPr>
            </w:pPr>
            <w:r w:rsidRPr="004A68BA">
              <w:rPr>
                <w:sz w:val="18"/>
                <w:lang w:eastAsia="en-AU"/>
              </w:rPr>
              <w:t xml:space="preserve">Click the Add button to list sub programs to the contract. Enter the program name and select a manager from the drop-down list. You can add multiple sub programs by clicking the add button again. This field is optional. </w:t>
            </w:r>
          </w:p>
        </w:tc>
      </w:tr>
      <w:tr w:rsidR="009A282B" w:rsidRPr="004A68BA" w14:paraId="22717119" w14:textId="77777777" w:rsidTr="009A282B">
        <w:tc>
          <w:tcPr>
            <w:tcW w:w="5102" w:type="dxa"/>
            <w:shd w:val="clear" w:color="auto" w:fill="auto"/>
          </w:tcPr>
          <w:p w14:paraId="3AF39D17" w14:textId="77777777" w:rsidR="009A282B" w:rsidRPr="004A68BA" w:rsidRDefault="009A282B" w:rsidP="009A282B">
            <w:r w:rsidRPr="004A68BA">
              <w:rPr>
                <w:noProof/>
                <w:lang w:val="en-US"/>
              </w:rPr>
              <w:drawing>
                <wp:inline distT="0" distB="0" distL="0" distR="0" wp14:anchorId="27AC6A90" wp14:editId="1C80DC26">
                  <wp:extent cx="2880000" cy="641739"/>
                  <wp:effectExtent l="19050" t="19050" r="15875" b="2540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0000" cy="641739"/>
                          </a:xfrm>
                          <a:prstGeom prst="rect">
                            <a:avLst/>
                          </a:prstGeom>
                          <a:ln>
                            <a:solidFill>
                              <a:sysClr val="window" lastClr="FFFFFF">
                                <a:lumMod val="75000"/>
                              </a:sysClr>
                            </a:solidFill>
                          </a:ln>
                        </pic:spPr>
                      </pic:pic>
                    </a:graphicData>
                  </a:graphic>
                </wp:inline>
              </w:drawing>
            </w:r>
          </w:p>
        </w:tc>
        <w:tc>
          <w:tcPr>
            <w:tcW w:w="4762" w:type="dxa"/>
            <w:shd w:val="clear" w:color="auto" w:fill="F2F2F2" w:themeFill="background1" w:themeFillShade="F2"/>
          </w:tcPr>
          <w:p w14:paraId="2EDE550C" w14:textId="77777777" w:rsidR="009A282B" w:rsidRPr="004A68BA" w:rsidRDefault="009A282B" w:rsidP="009A282B">
            <w:pPr>
              <w:spacing w:line="276" w:lineRule="auto"/>
              <w:rPr>
                <w:sz w:val="18"/>
                <w:lang w:eastAsia="en-AU"/>
              </w:rPr>
            </w:pPr>
            <w:r w:rsidRPr="004A68BA">
              <w:rPr>
                <w:sz w:val="18"/>
                <w:lang w:eastAsia="en-AU"/>
              </w:rPr>
              <w:t>Enter any comment relevant to this document that would be useful for the system to record. This field is optional.</w:t>
            </w:r>
          </w:p>
        </w:tc>
      </w:tr>
    </w:tbl>
    <w:p w14:paraId="750C8759" w14:textId="77777777" w:rsidR="003F56B8" w:rsidRPr="007C6ED6" w:rsidRDefault="009A282B" w:rsidP="007C6ED6">
      <w:pPr>
        <w:numPr>
          <w:ilvl w:val="0"/>
          <w:numId w:val="30"/>
        </w:numPr>
        <w:spacing w:before="120" w:after="240" w:line="320" w:lineRule="exact"/>
        <w:sectPr w:rsidR="003F56B8" w:rsidRPr="007C6ED6" w:rsidSect="00AC414E">
          <w:headerReference w:type="default" r:id="rId81"/>
          <w:pgSz w:w="11906" w:h="16838"/>
          <w:pgMar w:top="1276" w:right="1077" w:bottom="851" w:left="794" w:header="6" w:footer="222" w:gutter="0"/>
          <w:cols w:space="708"/>
          <w:docGrid w:linePitch="360"/>
        </w:sectPr>
      </w:pPr>
      <w:r w:rsidRPr="004A68BA">
        <w:t xml:space="preserve">Click </w:t>
      </w:r>
      <w:r w:rsidRPr="004A68BA">
        <w:rPr>
          <w:b/>
          <w:bCs/>
        </w:rPr>
        <w:t>save</w:t>
      </w:r>
      <w:r w:rsidRPr="004A68BA">
        <w:t>.</w:t>
      </w:r>
    </w:p>
    <w:p w14:paraId="7CB1552B" w14:textId="77777777" w:rsidR="00FB5BE1" w:rsidRPr="00FB5BE1" w:rsidRDefault="00F97E71" w:rsidP="00E60735">
      <w:pPr>
        <w:pStyle w:val="Heading1"/>
      </w:pPr>
      <w:bookmarkStart w:id="71" w:name="_Toc473529835"/>
      <w:bookmarkStart w:id="72" w:name="_Toc477268987"/>
      <w:bookmarkStart w:id="73" w:name="_Toc496264879"/>
      <w:r>
        <w:t>Schedule audits</w:t>
      </w:r>
      <w:bookmarkEnd w:id="71"/>
      <w:bookmarkEnd w:id="72"/>
      <w:bookmarkEnd w:id="73"/>
    </w:p>
    <w:p w14:paraId="3A1D4BEE" w14:textId="77777777" w:rsidR="00C00B9F" w:rsidRDefault="00C00B9F" w:rsidP="00C00B9F">
      <w:pPr>
        <w:pStyle w:val="Heading3"/>
        <w:spacing w:after="240"/>
      </w:pPr>
      <w:bookmarkStart w:id="74" w:name="_Toc496264880"/>
      <w:r>
        <w:t>Audit register</w:t>
      </w:r>
      <w:bookmarkEnd w:id="74"/>
    </w:p>
    <w:p w14:paraId="10F6C64D" w14:textId="77777777" w:rsidR="00805848" w:rsidRDefault="6F67EDE1" w:rsidP="00E93056">
      <w:pPr>
        <w:pStyle w:val="Body"/>
      </w:pPr>
      <w:r>
        <w:t xml:space="preserve">The </w:t>
      </w:r>
      <w:r w:rsidRPr="00C00B9F">
        <w:rPr>
          <w:rStyle w:val="Strong"/>
          <w:b w:val="0"/>
        </w:rPr>
        <w:t>audit register</w:t>
      </w:r>
      <w:r>
        <w:t xml:space="preserve"> is a schedule of internal and external audits, checks/surveys or evaluations that generates reminders to carry out audits, provides access to instructions on how to complete audits and allows for the audit results to be captured.  </w:t>
      </w:r>
    </w:p>
    <w:p w14:paraId="66222D78" w14:textId="77777777" w:rsidR="00805848" w:rsidRDefault="00E93056" w:rsidP="00805848">
      <w:r>
        <w:rPr>
          <w:noProof/>
          <w:lang w:val="en-US"/>
        </w:rPr>
        <w:drawing>
          <wp:inline distT="0" distB="0" distL="0" distR="0" wp14:anchorId="168A5C5F" wp14:editId="550675B0">
            <wp:extent cx="6372225" cy="1328420"/>
            <wp:effectExtent l="19050" t="19050" r="28575" b="2413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72225" cy="1328420"/>
                    </a:xfrm>
                    <a:prstGeom prst="rect">
                      <a:avLst/>
                    </a:prstGeom>
                    <a:ln>
                      <a:solidFill>
                        <a:schemeClr val="bg1">
                          <a:lumMod val="75000"/>
                        </a:schemeClr>
                      </a:solidFill>
                    </a:ln>
                  </pic:spPr>
                </pic:pic>
              </a:graphicData>
            </a:graphic>
          </wp:inline>
        </w:drawing>
      </w:r>
    </w:p>
    <w:p w14:paraId="483748F5" w14:textId="77777777" w:rsidR="00C5756B" w:rsidRDefault="00C5756B" w:rsidP="00E60735">
      <w:pPr>
        <w:pStyle w:val="Heading3"/>
      </w:pPr>
      <w:bookmarkStart w:id="75" w:name="_Toc477269057"/>
      <w:bookmarkStart w:id="76" w:name="_Toc477269096"/>
    </w:p>
    <w:p w14:paraId="0BF6BC38" w14:textId="77777777" w:rsidR="00D67A8A" w:rsidRPr="00E60735" w:rsidRDefault="6F67EDE1" w:rsidP="00C00B9F">
      <w:pPr>
        <w:pStyle w:val="Heading3"/>
        <w:spacing w:before="0" w:after="240"/>
      </w:pPr>
      <w:bookmarkStart w:id="77" w:name="_Toc496264881"/>
      <w:r w:rsidRPr="00E60735">
        <w:t>Workflow</w:t>
      </w:r>
      <w:bookmarkEnd w:id="75"/>
      <w:bookmarkEnd w:id="76"/>
      <w:bookmarkEnd w:id="77"/>
    </w:p>
    <w:p w14:paraId="139F6253" w14:textId="77777777" w:rsidR="00D67A8A" w:rsidRDefault="6F67EDE1" w:rsidP="00D67A8A">
      <w:pPr>
        <w:pStyle w:val="Body"/>
      </w:pPr>
      <w:r>
        <w:t xml:space="preserve">The LOGIQC workflow dictates how and when an audit moves from person to person once an audit has been scheduled in the system. </w:t>
      </w:r>
    </w:p>
    <w:p w14:paraId="648BC38C" w14:textId="77777777" w:rsidR="009F668F" w:rsidRDefault="009B796B" w:rsidP="00C5756B">
      <w:pPr>
        <w:spacing w:line="276" w:lineRule="auto"/>
      </w:pPr>
      <w:r>
        <w:rPr>
          <w:noProof/>
          <w:lang w:val="en-US"/>
        </w:rPr>
        <w:drawing>
          <wp:inline distT="0" distB="0" distL="0" distR="0" wp14:anchorId="73DDBE38" wp14:editId="1CD77005">
            <wp:extent cx="4680000" cy="970045"/>
            <wp:effectExtent l="0" t="0" r="6350" b="190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680000" cy="970045"/>
                    </a:xfrm>
                    <a:prstGeom prst="rect">
                      <a:avLst/>
                    </a:prstGeom>
                  </pic:spPr>
                </pic:pic>
              </a:graphicData>
            </a:graphic>
          </wp:inline>
        </w:drawing>
      </w:r>
      <w:bookmarkStart w:id="78" w:name="_Toc473529837"/>
    </w:p>
    <w:p w14:paraId="60D9B0F1" w14:textId="77777777" w:rsidR="00C5756B" w:rsidRPr="009F668F" w:rsidRDefault="00C5756B" w:rsidP="00C5756B">
      <w:pPr>
        <w:spacing w:line="276" w:lineRule="auto"/>
      </w:pPr>
    </w:p>
    <w:p w14:paraId="1A65FAA6" w14:textId="77777777" w:rsidR="00D55D95" w:rsidRDefault="6F67EDE1" w:rsidP="001F15B9">
      <w:pPr>
        <w:pStyle w:val="Heading3"/>
        <w:spacing w:after="240"/>
      </w:pPr>
      <w:bookmarkStart w:id="79" w:name="_Toc477268988"/>
      <w:bookmarkStart w:id="80" w:name="_Toc477269059"/>
      <w:bookmarkStart w:id="81" w:name="_Toc477269098"/>
      <w:bookmarkStart w:id="82" w:name="_Toc496264882"/>
      <w:r>
        <w:t>How to schedule an audit</w:t>
      </w:r>
      <w:bookmarkEnd w:id="78"/>
      <w:bookmarkEnd w:id="79"/>
      <w:bookmarkEnd w:id="80"/>
      <w:bookmarkEnd w:id="81"/>
      <w:bookmarkEnd w:id="82"/>
    </w:p>
    <w:p w14:paraId="554D77C3" w14:textId="77777777" w:rsidR="00D55D95" w:rsidRDefault="6F67EDE1" w:rsidP="00030B6A">
      <w:pPr>
        <w:pStyle w:val="ListParagraph"/>
        <w:numPr>
          <w:ilvl w:val="0"/>
          <w:numId w:val="11"/>
        </w:numPr>
      </w:pPr>
      <w:r>
        <w:t xml:space="preserve">Click on </w:t>
      </w:r>
      <w:r w:rsidRPr="6F67EDE1">
        <w:rPr>
          <w:b/>
          <w:bCs/>
        </w:rPr>
        <w:t>registers</w:t>
      </w:r>
      <w:r>
        <w:t xml:space="preserve"> and select </w:t>
      </w:r>
      <w:r w:rsidRPr="6F67EDE1">
        <w:rPr>
          <w:b/>
          <w:bCs/>
        </w:rPr>
        <w:t>audit</w:t>
      </w:r>
      <w:r>
        <w:t>.</w:t>
      </w:r>
    </w:p>
    <w:p w14:paraId="17F85C4B" w14:textId="77777777" w:rsidR="007C1AFE" w:rsidRPr="007C1AFE" w:rsidRDefault="6F67EDE1" w:rsidP="00030B6A">
      <w:pPr>
        <w:pStyle w:val="ListParagraph"/>
        <w:numPr>
          <w:ilvl w:val="0"/>
          <w:numId w:val="11"/>
        </w:numPr>
      </w:pPr>
      <w:r>
        <w:t xml:space="preserve">Click </w:t>
      </w:r>
      <w:r w:rsidRPr="6F67EDE1">
        <w:rPr>
          <w:b/>
          <w:bCs/>
        </w:rPr>
        <w:t>add</w:t>
      </w:r>
      <w:r>
        <w:t xml:space="preserve">. </w:t>
      </w:r>
    </w:p>
    <w:p w14:paraId="2DF964AA" w14:textId="77777777" w:rsidR="00D55D95" w:rsidRDefault="6F67EDE1" w:rsidP="00030B6A">
      <w:pPr>
        <w:pStyle w:val="ListParagraph"/>
        <w:numPr>
          <w:ilvl w:val="0"/>
          <w:numId w:val="11"/>
        </w:numPr>
      </w:pPr>
      <w:r>
        <w:t>Complete the required fields.</w:t>
      </w:r>
    </w:p>
    <w:tbl>
      <w:tblPr>
        <w:tblStyle w:val="TableGrid"/>
        <w:tblW w:w="9864"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5102"/>
        <w:gridCol w:w="4762"/>
      </w:tblGrid>
      <w:tr w:rsidR="007C1AFE" w:rsidRPr="00825196" w14:paraId="0290C8B6" w14:textId="77777777" w:rsidTr="6F67EDE1">
        <w:trPr>
          <w:trHeight w:val="794"/>
        </w:trPr>
        <w:tc>
          <w:tcPr>
            <w:tcW w:w="5102" w:type="dxa"/>
          </w:tcPr>
          <w:p w14:paraId="5397A92B" w14:textId="77777777" w:rsidR="007C1AFE" w:rsidRPr="00D55D95" w:rsidRDefault="007C1AFE" w:rsidP="004E0B04">
            <w:pPr>
              <w:pStyle w:val="Tablebody"/>
            </w:pPr>
            <w:r>
              <w:rPr>
                <w:noProof/>
                <w:lang w:val="en-US" w:eastAsia="en-US"/>
              </w:rPr>
              <w:drawing>
                <wp:inline distT="0" distB="0" distL="0" distR="0" wp14:anchorId="0FF12518" wp14:editId="3128C2D1">
                  <wp:extent cx="2880000" cy="640579"/>
                  <wp:effectExtent l="19050" t="19050" r="15875" b="2667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880000" cy="640579"/>
                          </a:xfrm>
                          <a:prstGeom prst="rect">
                            <a:avLst/>
                          </a:prstGeom>
                          <a:ln>
                            <a:solidFill>
                              <a:schemeClr val="bg1">
                                <a:lumMod val="75000"/>
                              </a:schemeClr>
                            </a:solidFill>
                          </a:ln>
                        </pic:spPr>
                      </pic:pic>
                    </a:graphicData>
                  </a:graphic>
                </wp:inline>
              </w:drawing>
            </w:r>
          </w:p>
        </w:tc>
        <w:tc>
          <w:tcPr>
            <w:tcW w:w="4762" w:type="dxa"/>
            <w:shd w:val="clear" w:color="auto" w:fill="EAEAEA"/>
          </w:tcPr>
          <w:p w14:paraId="7C41C789" w14:textId="77777777" w:rsidR="007C1AFE" w:rsidRPr="00D55D95" w:rsidRDefault="6F67EDE1" w:rsidP="004E0B04">
            <w:pPr>
              <w:pStyle w:val="Tablebody"/>
            </w:pPr>
            <w:r>
              <w:t xml:space="preserve">Enter the title of the audit. </w:t>
            </w:r>
          </w:p>
        </w:tc>
      </w:tr>
      <w:tr w:rsidR="007C1AFE" w:rsidRPr="00825196" w14:paraId="2FC4E176" w14:textId="77777777" w:rsidTr="6F67EDE1">
        <w:tc>
          <w:tcPr>
            <w:tcW w:w="5102" w:type="dxa"/>
          </w:tcPr>
          <w:p w14:paraId="07709E00" w14:textId="77777777" w:rsidR="007C1AFE" w:rsidRPr="00D55D95" w:rsidRDefault="007C1AFE" w:rsidP="004E0B04">
            <w:pPr>
              <w:pStyle w:val="Tablebody"/>
            </w:pPr>
            <w:r>
              <w:rPr>
                <w:noProof/>
                <w:lang w:val="en-US" w:eastAsia="en-US"/>
              </w:rPr>
              <w:drawing>
                <wp:inline distT="0" distB="0" distL="0" distR="0" wp14:anchorId="03C68F24" wp14:editId="736E08EE">
                  <wp:extent cx="2880000" cy="157952"/>
                  <wp:effectExtent l="19050" t="19050" r="15875" b="1397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80000" cy="157952"/>
                          </a:xfrm>
                          <a:prstGeom prst="rect">
                            <a:avLst/>
                          </a:prstGeom>
                          <a:ln>
                            <a:solidFill>
                              <a:schemeClr val="bg1">
                                <a:lumMod val="75000"/>
                              </a:schemeClr>
                            </a:solidFill>
                          </a:ln>
                        </pic:spPr>
                      </pic:pic>
                    </a:graphicData>
                  </a:graphic>
                </wp:inline>
              </w:drawing>
            </w:r>
          </w:p>
        </w:tc>
        <w:tc>
          <w:tcPr>
            <w:tcW w:w="4762" w:type="dxa"/>
            <w:shd w:val="clear" w:color="auto" w:fill="EAEAEA"/>
          </w:tcPr>
          <w:p w14:paraId="066A1C1B" w14:textId="77777777" w:rsidR="007C1AFE" w:rsidRPr="00D55D95" w:rsidRDefault="6F67EDE1" w:rsidP="004E0B04">
            <w:pPr>
              <w:pStyle w:val="Tablebody"/>
            </w:pPr>
            <w:r>
              <w:t>Select the type of audit to be conducted. Examples of performance audits include: program or service delivery evaluations and the effectiveness of improvements. Examples of compliance audits include: WHS audit or internal financial controls audit.</w:t>
            </w:r>
          </w:p>
        </w:tc>
      </w:tr>
      <w:tr w:rsidR="007C1AFE" w:rsidRPr="00825196" w14:paraId="758BA36B" w14:textId="77777777" w:rsidTr="6F67EDE1">
        <w:tc>
          <w:tcPr>
            <w:tcW w:w="5102" w:type="dxa"/>
          </w:tcPr>
          <w:p w14:paraId="2F0A3627" w14:textId="77777777" w:rsidR="007C1AFE" w:rsidRPr="00D55D95" w:rsidRDefault="007C1AFE" w:rsidP="004E0B04">
            <w:pPr>
              <w:pStyle w:val="Tablebody"/>
            </w:pPr>
            <w:r>
              <w:rPr>
                <w:noProof/>
                <w:lang w:val="en-US" w:eastAsia="en-US"/>
              </w:rPr>
              <w:drawing>
                <wp:inline distT="0" distB="0" distL="0" distR="0" wp14:anchorId="5F597CC8" wp14:editId="0714FB46">
                  <wp:extent cx="2880000" cy="172174"/>
                  <wp:effectExtent l="19050" t="19050" r="15875" b="184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80000" cy="172174"/>
                          </a:xfrm>
                          <a:prstGeom prst="rect">
                            <a:avLst/>
                          </a:prstGeom>
                          <a:ln>
                            <a:solidFill>
                              <a:schemeClr val="bg1">
                                <a:lumMod val="75000"/>
                              </a:schemeClr>
                            </a:solidFill>
                          </a:ln>
                        </pic:spPr>
                      </pic:pic>
                    </a:graphicData>
                  </a:graphic>
                </wp:inline>
              </w:drawing>
            </w:r>
          </w:p>
        </w:tc>
        <w:tc>
          <w:tcPr>
            <w:tcW w:w="4762" w:type="dxa"/>
            <w:shd w:val="clear" w:color="auto" w:fill="EAEAEA"/>
          </w:tcPr>
          <w:p w14:paraId="35CC314A" w14:textId="77777777" w:rsidR="007C1AFE" w:rsidRPr="00D55D95" w:rsidRDefault="6F67EDE1" w:rsidP="004E0B04">
            <w:pPr>
              <w:pStyle w:val="Tablebody"/>
            </w:pPr>
            <w:r>
              <w:t>Select if the audit is being conducted internally (by staff) or by an external entity.</w:t>
            </w:r>
          </w:p>
        </w:tc>
      </w:tr>
      <w:tr w:rsidR="007C1AFE" w:rsidRPr="00825196" w14:paraId="53FC60EA" w14:textId="77777777" w:rsidTr="6F67EDE1">
        <w:tc>
          <w:tcPr>
            <w:tcW w:w="5102" w:type="dxa"/>
          </w:tcPr>
          <w:p w14:paraId="09094147" w14:textId="77777777" w:rsidR="007C1AFE" w:rsidRPr="00D55D95" w:rsidRDefault="007C1AFE" w:rsidP="004E0B04">
            <w:pPr>
              <w:pStyle w:val="Tablebody"/>
            </w:pPr>
            <w:r>
              <w:rPr>
                <w:noProof/>
                <w:lang w:val="en-US" w:eastAsia="en-US"/>
              </w:rPr>
              <w:drawing>
                <wp:inline distT="0" distB="0" distL="0" distR="0" wp14:anchorId="4AF84E26" wp14:editId="32DAD79B">
                  <wp:extent cx="2880000" cy="264649"/>
                  <wp:effectExtent l="19050" t="19050" r="15875" b="2159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80000" cy="264649"/>
                          </a:xfrm>
                          <a:prstGeom prst="rect">
                            <a:avLst/>
                          </a:prstGeom>
                          <a:ln>
                            <a:solidFill>
                              <a:schemeClr val="bg1">
                                <a:lumMod val="75000"/>
                              </a:schemeClr>
                            </a:solidFill>
                          </a:ln>
                        </pic:spPr>
                      </pic:pic>
                    </a:graphicData>
                  </a:graphic>
                </wp:inline>
              </w:drawing>
            </w:r>
          </w:p>
        </w:tc>
        <w:tc>
          <w:tcPr>
            <w:tcW w:w="4762" w:type="dxa"/>
            <w:shd w:val="clear" w:color="auto" w:fill="EAEAEA"/>
          </w:tcPr>
          <w:p w14:paraId="4319E894" w14:textId="77777777" w:rsidR="007C1AFE" w:rsidRPr="00D55D95" w:rsidRDefault="6F67EDE1" w:rsidP="004E0B04">
            <w:pPr>
              <w:pStyle w:val="Tablebody"/>
            </w:pPr>
            <w:r>
              <w:t>If the audit tool has been uploaded as a template to the document register, select the document from this list. A hyperlink to the audit tool will then be provided on the action form for with the task to carry out the audit.</w:t>
            </w:r>
          </w:p>
        </w:tc>
      </w:tr>
      <w:tr w:rsidR="007C1AFE" w:rsidRPr="00825196" w14:paraId="72E94077" w14:textId="77777777" w:rsidTr="6F67EDE1">
        <w:tc>
          <w:tcPr>
            <w:tcW w:w="5102" w:type="dxa"/>
          </w:tcPr>
          <w:p w14:paraId="141EC11C" w14:textId="77777777" w:rsidR="007C1AFE" w:rsidRPr="00D55D95" w:rsidRDefault="007C1AFE" w:rsidP="004E0B04">
            <w:pPr>
              <w:pStyle w:val="Tablebody"/>
            </w:pPr>
            <w:r>
              <w:rPr>
                <w:noProof/>
                <w:lang w:val="en-US" w:eastAsia="en-US"/>
              </w:rPr>
              <w:drawing>
                <wp:inline distT="0" distB="0" distL="0" distR="0" wp14:anchorId="108E19F2" wp14:editId="36861B14">
                  <wp:extent cx="2880000" cy="642302"/>
                  <wp:effectExtent l="19050" t="19050" r="15875" b="2476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80000" cy="642302"/>
                          </a:xfrm>
                          <a:prstGeom prst="rect">
                            <a:avLst/>
                          </a:prstGeom>
                          <a:ln>
                            <a:solidFill>
                              <a:schemeClr val="bg1">
                                <a:lumMod val="75000"/>
                              </a:schemeClr>
                            </a:solidFill>
                          </a:ln>
                        </pic:spPr>
                      </pic:pic>
                    </a:graphicData>
                  </a:graphic>
                </wp:inline>
              </w:drawing>
            </w:r>
          </w:p>
        </w:tc>
        <w:tc>
          <w:tcPr>
            <w:tcW w:w="4762" w:type="dxa"/>
            <w:shd w:val="clear" w:color="auto" w:fill="EAEAEA"/>
          </w:tcPr>
          <w:p w14:paraId="7AE30950" w14:textId="77777777" w:rsidR="007C1AFE" w:rsidRPr="00D55D95" w:rsidRDefault="6F67EDE1" w:rsidP="004E0B04">
            <w:pPr>
              <w:pStyle w:val="Tablebody"/>
            </w:pPr>
            <w:r>
              <w:t>Enter the instructions for the action officer relating to how to carry out the audit. It is recommended that the instructions include: 1) details of how the audit should be conducted; 2) requirement to upload the audit report to the Quality Records register; and 3) create related improvements using the Related item feature.</w:t>
            </w:r>
          </w:p>
        </w:tc>
      </w:tr>
      <w:tr w:rsidR="007C1AFE" w:rsidRPr="00825196" w14:paraId="3DAE6BE6" w14:textId="77777777" w:rsidTr="6F67EDE1">
        <w:tc>
          <w:tcPr>
            <w:tcW w:w="5102" w:type="dxa"/>
          </w:tcPr>
          <w:p w14:paraId="795AFF8D" w14:textId="77777777" w:rsidR="007C1AFE" w:rsidRPr="00D55D95" w:rsidRDefault="007C1AFE" w:rsidP="004E0B04">
            <w:pPr>
              <w:pStyle w:val="Tablebody"/>
            </w:pPr>
            <w:r>
              <w:rPr>
                <w:noProof/>
                <w:lang w:val="en-US" w:eastAsia="en-US"/>
              </w:rPr>
              <w:drawing>
                <wp:inline distT="0" distB="0" distL="0" distR="0" wp14:anchorId="51C990A7" wp14:editId="3CBF2DF6">
                  <wp:extent cx="2880000" cy="247299"/>
                  <wp:effectExtent l="19050" t="19050" r="15875" b="1968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0000" cy="247299"/>
                          </a:xfrm>
                          <a:prstGeom prst="rect">
                            <a:avLst/>
                          </a:prstGeom>
                          <a:ln>
                            <a:solidFill>
                              <a:schemeClr val="bg1">
                                <a:lumMod val="75000"/>
                              </a:schemeClr>
                            </a:solidFill>
                          </a:ln>
                        </pic:spPr>
                      </pic:pic>
                    </a:graphicData>
                  </a:graphic>
                </wp:inline>
              </w:drawing>
            </w:r>
          </w:p>
        </w:tc>
        <w:tc>
          <w:tcPr>
            <w:tcW w:w="4762" w:type="dxa"/>
            <w:shd w:val="clear" w:color="auto" w:fill="EAEAEA"/>
          </w:tcPr>
          <w:p w14:paraId="330ABAD6" w14:textId="77777777" w:rsidR="007C1AFE" w:rsidRPr="00D55D95" w:rsidRDefault="6F67EDE1" w:rsidP="004E0B04">
            <w:pPr>
              <w:pStyle w:val="Tablebody"/>
            </w:pPr>
            <w:r>
              <w:t>Select the staff member to carry out the audit. This can be yourself.</w:t>
            </w:r>
          </w:p>
        </w:tc>
      </w:tr>
      <w:tr w:rsidR="007C1AFE" w:rsidRPr="00825196" w14:paraId="502727A8" w14:textId="77777777" w:rsidTr="6F67EDE1">
        <w:tc>
          <w:tcPr>
            <w:tcW w:w="5102" w:type="dxa"/>
          </w:tcPr>
          <w:p w14:paraId="676E2D52" w14:textId="77777777" w:rsidR="007C1AFE" w:rsidRPr="00D55D95" w:rsidRDefault="007C1AFE" w:rsidP="004E0B04">
            <w:pPr>
              <w:pStyle w:val="Tablebody"/>
            </w:pPr>
            <w:r w:rsidRPr="00E03095">
              <w:rPr>
                <w:noProof/>
                <w:szCs w:val="18"/>
                <w:lang w:val="en-US" w:eastAsia="en-US"/>
              </w:rPr>
              <w:drawing>
                <wp:inline distT="0" distB="0" distL="0" distR="0" wp14:anchorId="0D53014D" wp14:editId="44658CA9">
                  <wp:extent cx="2880000" cy="225985"/>
                  <wp:effectExtent l="19050" t="19050" r="15875" b="222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0" cy="225985"/>
                          </a:xfrm>
                          <a:prstGeom prst="rect">
                            <a:avLst/>
                          </a:prstGeom>
                          <a:ln>
                            <a:solidFill>
                              <a:schemeClr val="bg1">
                                <a:lumMod val="75000"/>
                              </a:schemeClr>
                            </a:solidFill>
                          </a:ln>
                        </pic:spPr>
                      </pic:pic>
                    </a:graphicData>
                  </a:graphic>
                </wp:inline>
              </w:drawing>
            </w:r>
          </w:p>
        </w:tc>
        <w:tc>
          <w:tcPr>
            <w:tcW w:w="4762" w:type="dxa"/>
            <w:shd w:val="clear" w:color="auto" w:fill="EAEAEA"/>
          </w:tcPr>
          <w:p w14:paraId="08CD89AB" w14:textId="77777777" w:rsidR="007C1AFE" w:rsidRPr="00D55D95" w:rsidRDefault="6F67EDE1" w:rsidP="004E0B04">
            <w:pPr>
              <w:pStyle w:val="Tablebody"/>
            </w:pPr>
            <w:r>
              <w:t>Select the staff member who has the authority to approve the audit once complete. Only people with approving officer system permission levels are able to approve items.</w:t>
            </w:r>
          </w:p>
        </w:tc>
      </w:tr>
      <w:tr w:rsidR="007C1AFE" w:rsidRPr="00825196" w14:paraId="7B2E3757" w14:textId="77777777" w:rsidTr="6F67EDE1">
        <w:tc>
          <w:tcPr>
            <w:tcW w:w="5102" w:type="dxa"/>
          </w:tcPr>
          <w:p w14:paraId="09293D43" w14:textId="77777777" w:rsidR="007C1AFE" w:rsidRPr="00D55D95" w:rsidRDefault="007C1AFE" w:rsidP="004E0B04">
            <w:pPr>
              <w:pStyle w:val="Tablebody"/>
            </w:pPr>
            <w:r>
              <w:rPr>
                <w:noProof/>
                <w:lang w:val="en-US" w:eastAsia="en-US"/>
              </w:rPr>
              <w:drawing>
                <wp:inline distT="0" distB="0" distL="0" distR="0" wp14:anchorId="06D21740" wp14:editId="44D29C49">
                  <wp:extent cx="2880000" cy="246557"/>
                  <wp:effectExtent l="19050" t="19050" r="15875" b="2032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0" cy="246557"/>
                          </a:xfrm>
                          <a:prstGeom prst="rect">
                            <a:avLst/>
                          </a:prstGeom>
                          <a:ln>
                            <a:solidFill>
                              <a:schemeClr val="bg1">
                                <a:lumMod val="75000"/>
                              </a:schemeClr>
                            </a:solidFill>
                          </a:ln>
                        </pic:spPr>
                      </pic:pic>
                    </a:graphicData>
                  </a:graphic>
                </wp:inline>
              </w:drawing>
            </w:r>
          </w:p>
        </w:tc>
        <w:tc>
          <w:tcPr>
            <w:tcW w:w="4762" w:type="dxa"/>
            <w:shd w:val="clear" w:color="auto" w:fill="EAEAEA"/>
          </w:tcPr>
          <w:p w14:paraId="0E1FF608" w14:textId="77777777" w:rsidR="007C1AFE" w:rsidRPr="00D55D95" w:rsidRDefault="6F67EDE1" w:rsidP="004E0B04">
            <w:pPr>
              <w:pStyle w:val="Tablebody"/>
            </w:pPr>
            <w:r>
              <w:t>Select the work area that the audit most relates to.</w:t>
            </w:r>
          </w:p>
        </w:tc>
      </w:tr>
      <w:tr w:rsidR="007C1AFE" w:rsidRPr="00825196" w14:paraId="1A689E3C" w14:textId="77777777" w:rsidTr="6F67EDE1">
        <w:tc>
          <w:tcPr>
            <w:tcW w:w="5102" w:type="dxa"/>
          </w:tcPr>
          <w:p w14:paraId="370E0BC7" w14:textId="77777777" w:rsidR="007C1AFE" w:rsidRPr="00D55D95" w:rsidRDefault="007C1AFE" w:rsidP="004E0B04">
            <w:pPr>
              <w:pStyle w:val="Tablebody"/>
            </w:pPr>
            <w:r w:rsidRPr="00E03095">
              <w:rPr>
                <w:noProof/>
                <w:szCs w:val="18"/>
                <w:lang w:val="en-US" w:eastAsia="en-US"/>
              </w:rPr>
              <w:drawing>
                <wp:inline distT="0" distB="0" distL="0" distR="0" wp14:anchorId="5EC27289" wp14:editId="64B0DFB0">
                  <wp:extent cx="2880000" cy="251345"/>
                  <wp:effectExtent l="19050" t="19050" r="15875" b="158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0000" cy="251345"/>
                          </a:xfrm>
                          <a:prstGeom prst="rect">
                            <a:avLst/>
                          </a:prstGeom>
                          <a:ln>
                            <a:solidFill>
                              <a:schemeClr val="bg1">
                                <a:lumMod val="75000"/>
                              </a:schemeClr>
                            </a:solidFill>
                          </a:ln>
                        </pic:spPr>
                      </pic:pic>
                    </a:graphicData>
                  </a:graphic>
                </wp:inline>
              </w:drawing>
            </w:r>
          </w:p>
        </w:tc>
        <w:tc>
          <w:tcPr>
            <w:tcW w:w="4762" w:type="dxa"/>
            <w:shd w:val="clear" w:color="auto" w:fill="EAEAEA"/>
          </w:tcPr>
          <w:p w14:paraId="30E69ED8" w14:textId="77777777" w:rsidR="007C1AFE" w:rsidRPr="00D55D95" w:rsidRDefault="6F67EDE1" w:rsidP="004E0B04">
            <w:pPr>
              <w:pStyle w:val="Tablebody"/>
            </w:pPr>
            <w:r>
              <w:t>Select the staff team responsible for monitoring the audit.</w:t>
            </w:r>
          </w:p>
        </w:tc>
      </w:tr>
      <w:tr w:rsidR="007C1AFE" w:rsidRPr="00825196" w14:paraId="78A0EDCE" w14:textId="77777777" w:rsidTr="6F67EDE1">
        <w:tc>
          <w:tcPr>
            <w:tcW w:w="5102" w:type="dxa"/>
          </w:tcPr>
          <w:p w14:paraId="3A8B2E80" w14:textId="77777777" w:rsidR="007C1AFE" w:rsidRPr="00D55D95" w:rsidRDefault="007C1AFE" w:rsidP="004E0B04">
            <w:pPr>
              <w:pStyle w:val="Tablebody"/>
            </w:pPr>
            <w:r>
              <w:rPr>
                <w:noProof/>
                <w:lang w:val="en-US" w:eastAsia="en-US"/>
              </w:rPr>
              <w:drawing>
                <wp:inline distT="0" distB="0" distL="0" distR="0" wp14:anchorId="70824EAF" wp14:editId="5211710E">
                  <wp:extent cx="2880000" cy="1222295"/>
                  <wp:effectExtent l="19050" t="19050" r="15875" b="165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80000" cy="1222295"/>
                          </a:xfrm>
                          <a:prstGeom prst="rect">
                            <a:avLst/>
                          </a:prstGeom>
                          <a:ln>
                            <a:solidFill>
                              <a:schemeClr val="bg1">
                                <a:lumMod val="75000"/>
                              </a:schemeClr>
                            </a:solidFill>
                          </a:ln>
                        </pic:spPr>
                      </pic:pic>
                    </a:graphicData>
                  </a:graphic>
                </wp:inline>
              </w:drawing>
            </w:r>
          </w:p>
        </w:tc>
        <w:tc>
          <w:tcPr>
            <w:tcW w:w="4762" w:type="dxa"/>
            <w:shd w:val="clear" w:color="auto" w:fill="EAEAEA"/>
          </w:tcPr>
          <w:p w14:paraId="0883C204" w14:textId="77777777" w:rsidR="007C1AFE" w:rsidRDefault="6F67EDE1" w:rsidP="004E0B04">
            <w:pPr>
              <w:pStyle w:val="Tablebody"/>
            </w:pPr>
            <w:r>
              <w:t>Enter the number of days the action officer will need to conduct the audit. This will determine how many days before the deadline the action officer will receive the task reminder.</w:t>
            </w:r>
          </w:p>
          <w:p w14:paraId="41B6BAF1" w14:textId="77777777" w:rsidR="004E0B04" w:rsidRDefault="6F67EDE1" w:rsidP="004E0B04">
            <w:pPr>
              <w:pStyle w:val="Tablebody"/>
            </w:pPr>
            <w:r>
              <w:t>Enter the number of days the Approving Officer needs to check that the audit has been completed satisfactorily.</w:t>
            </w:r>
          </w:p>
          <w:p w14:paraId="1A2E7ED4" w14:textId="77777777" w:rsidR="002C0AC3" w:rsidRDefault="002C0AC3" w:rsidP="004E0B04">
            <w:pPr>
              <w:pStyle w:val="Tablebody"/>
            </w:pPr>
          </w:p>
          <w:p w14:paraId="04C4453D" w14:textId="77777777" w:rsidR="00863890" w:rsidRPr="002C0AC3" w:rsidRDefault="6F67EDE1" w:rsidP="6F67EDE1">
            <w:pPr>
              <w:pStyle w:val="Tablebody"/>
              <w:rPr>
                <w:b/>
                <w:bCs/>
              </w:rPr>
            </w:pPr>
            <w:r w:rsidRPr="6F67EDE1">
              <w:rPr>
                <w:b/>
                <w:bCs/>
              </w:rPr>
              <w:t>Click on edit schedule.</w:t>
            </w:r>
          </w:p>
        </w:tc>
      </w:tr>
      <w:tr w:rsidR="00863890" w:rsidRPr="00825196" w14:paraId="2CFE9CA6" w14:textId="77777777" w:rsidTr="6F67EDE1">
        <w:tc>
          <w:tcPr>
            <w:tcW w:w="5102" w:type="dxa"/>
          </w:tcPr>
          <w:p w14:paraId="50CFDDF6" w14:textId="77777777" w:rsidR="00863890" w:rsidRDefault="00863890" w:rsidP="004E0B04">
            <w:pPr>
              <w:pStyle w:val="Tablebody"/>
            </w:pPr>
            <w:r>
              <w:rPr>
                <w:noProof/>
                <w:lang w:val="en-US" w:eastAsia="en-US"/>
              </w:rPr>
              <w:drawing>
                <wp:inline distT="0" distB="0" distL="0" distR="0" wp14:anchorId="022B0C11" wp14:editId="487AA3D2">
                  <wp:extent cx="2878994" cy="965200"/>
                  <wp:effectExtent l="19050" t="19050" r="17145" b="2540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46610"/>
                          <a:stretch/>
                        </pic:blipFill>
                        <pic:spPr bwMode="auto">
                          <a:xfrm>
                            <a:off x="0" y="0"/>
                            <a:ext cx="2880000" cy="96553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51831662" w14:textId="77777777" w:rsidR="00863890" w:rsidRPr="00D55D95" w:rsidRDefault="6F67EDE1" w:rsidP="004E0B04">
            <w:pPr>
              <w:pStyle w:val="Tablebody"/>
            </w:pPr>
            <w:r>
              <w:t>Select the relevant recurrence pattern. Tip: for a 6-monthly audit, select monthly and enter ‘6’ for every six months.</w:t>
            </w:r>
          </w:p>
        </w:tc>
      </w:tr>
      <w:tr w:rsidR="00DD5E11" w:rsidRPr="00825196" w14:paraId="2475D231" w14:textId="77777777" w:rsidTr="6F67EDE1">
        <w:tc>
          <w:tcPr>
            <w:tcW w:w="5102" w:type="dxa"/>
          </w:tcPr>
          <w:p w14:paraId="3ECC4720" w14:textId="77777777" w:rsidR="00DD5E11" w:rsidRDefault="00DD5E11" w:rsidP="004E0B04">
            <w:pPr>
              <w:pStyle w:val="Tablebody"/>
            </w:pPr>
            <w:r>
              <w:rPr>
                <w:noProof/>
                <w:lang w:val="en-US" w:eastAsia="en-US"/>
              </w:rPr>
              <w:drawing>
                <wp:inline distT="0" distB="0" distL="0" distR="0" wp14:anchorId="23EB793F" wp14:editId="1B973B15">
                  <wp:extent cx="2878454" cy="838200"/>
                  <wp:effectExtent l="19050" t="19050" r="17780" b="190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53049" b="577"/>
                          <a:stretch/>
                        </pic:blipFill>
                        <pic:spPr bwMode="auto">
                          <a:xfrm>
                            <a:off x="0" y="0"/>
                            <a:ext cx="2880000" cy="83865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3DD160A8" w14:textId="77777777" w:rsidR="00DD5E11" w:rsidRDefault="6F67EDE1" w:rsidP="004E0B04">
            <w:pPr>
              <w:pStyle w:val="Tablebody"/>
            </w:pPr>
            <w:r>
              <w:t xml:space="preserve">In ‘next occurrence end date’ select the date that the first audit should be approved by. Tip: It should be the same as the date set in the recurrence pattern. </w:t>
            </w:r>
          </w:p>
        </w:tc>
      </w:tr>
      <w:tr w:rsidR="005034B8" w:rsidRPr="00825196" w14:paraId="5A35F4A7" w14:textId="77777777" w:rsidTr="003674C5">
        <w:tc>
          <w:tcPr>
            <w:tcW w:w="5102" w:type="dxa"/>
          </w:tcPr>
          <w:p w14:paraId="570D6E60" w14:textId="77777777" w:rsidR="005A691C" w:rsidRDefault="005A691C" w:rsidP="6F67EDE1">
            <w:pPr>
              <w:pStyle w:val="Tablebody"/>
              <w:rPr>
                <w:b/>
                <w:bCs/>
              </w:rPr>
            </w:pPr>
          </w:p>
          <w:p w14:paraId="39504B24" w14:textId="77777777" w:rsidR="005A691C" w:rsidRDefault="005A691C" w:rsidP="6F67EDE1">
            <w:pPr>
              <w:pStyle w:val="Tablebody"/>
              <w:rPr>
                <w:b/>
                <w:bCs/>
              </w:rPr>
            </w:pPr>
          </w:p>
          <w:p w14:paraId="585F7DFE" w14:textId="77777777" w:rsidR="005A691C" w:rsidRDefault="005A691C" w:rsidP="6F67EDE1">
            <w:pPr>
              <w:pStyle w:val="Tablebody"/>
              <w:rPr>
                <w:b/>
                <w:bCs/>
              </w:rPr>
            </w:pPr>
          </w:p>
          <w:p w14:paraId="627151E9" w14:textId="77777777" w:rsidR="005A691C" w:rsidRDefault="005A691C" w:rsidP="6F67EDE1">
            <w:pPr>
              <w:pStyle w:val="Tablebody"/>
              <w:rPr>
                <w:b/>
                <w:bCs/>
              </w:rPr>
            </w:pPr>
          </w:p>
          <w:p w14:paraId="30605347" w14:textId="77777777" w:rsidR="005A691C" w:rsidRDefault="005A691C" w:rsidP="6F67EDE1">
            <w:pPr>
              <w:pStyle w:val="Tablebody"/>
              <w:rPr>
                <w:b/>
                <w:bCs/>
              </w:rPr>
            </w:pPr>
          </w:p>
          <w:p w14:paraId="7A679964" w14:textId="77777777" w:rsidR="005A691C" w:rsidRDefault="005A691C" w:rsidP="6F67EDE1">
            <w:pPr>
              <w:pStyle w:val="Tablebody"/>
              <w:rPr>
                <w:b/>
                <w:bCs/>
              </w:rPr>
            </w:pPr>
          </w:p>
          <w:p w14:paraId="73747FEB" w14:textId="77777777" w:rsidR="005A691C" w:rsidRDefault="005A691C" w:rsidP="6F67EDE1">
            <w:pPr>
              <w:pStyle w:val="Tablebody"/>
              <w:rPr>
                <w:b/>
                <w:bCs/>
              </w:rPr>
            </w:pPr>
          </w:p>
          <w:p w14:paraId="575C5E78" w14:textId="77777777" w:rsidR="005A691C" w:rsidRDefault="005A691C" w:rsidP="6F67EDE1">
            <w:pPr>
              <w:pStyle w:val="Tablebody"/>
              <w:rPr>
                <w:b/>
                <w:bCs/>
              </w:rPr>
            </w:pPr>
          </w:p>
          <w:p w14:paraId="0DA1046D" w14:textId="77777777" w:rsidR="005A691C" w:rsidRDefault="005A691C" w:rsidP="6F67EDE1">
            <w:pPr>
              <w:pStyle w:val="Tablebody"/>
              <w:rPr>
                <w:b/>
                <w:bCs/>
              </w:rPr>
            </w:pPr>
          </w:p>
          <w:p w14:paraId="75339379" w14:textId="77777777" w:rsidR="005A691C" w:rsidRDefault="005A691C" w:rsidP="6F67EDE1">
            <w:pPr>
              <w:pStyle w:val="Tablebody"/>
              <w:rPr>
                <w:b/>
                <w:bCs/>
              </w:rPr>
            </w:pPr>
          </w:p>
          <w:p w14:paraId="56AD8CE8" w14:textId="77777777" w:rsidR="005A691C" w:rsidRDefault="005A691C" w:rsidP="6F67EDE1">
            <w:pPr>
              <w:pStyle w:val="Tablebody"/>
              <w:rPr>
                <w:b/>
                <w:bCs/>
              </w:rPr>
            </w:pPr>
          </w:p>
          <w:p w14:paraId="5B03752C" w14:textId="77777777" w:rsidR="005A691C" w:rsidRDefault="005A691C" w:rsidP="6F67EDE1">
            <w:pPr>
              <w:pStyle w:val="Tablebody"/>
              <w:rPr>
                <w:b/>
                <w:bCs/>
              </w:rPr>
            </w:pPr>
          </w:p>
          <w:p w14:paraId="2EB31178" w14:textId="77777777" w:rsidR="005A691C" w:rsidRDefault="005A691C" w:rsidP="6F67EDE1">
            <w:pPr>
              <w:pStyle w:val="Tablebody"/>
              <w:rPr>
                <w:b/>
                <w:bCs/>
              </w:rPr>
            </w:pPr>
          </w:p>
          <w:p w14:paraId="26B2056F" w14:textId="77777777" w:rsidR="005034B8" w:rsidRPr="005034B8" w:rsidRDefault="6F67EDE1" w:rsidP="6F67EDE1">
            <w:pPr>
              <w:pStyle w:val="Tablebody"/>
              <w:rPr>
                <w:b/>
                <w:bCs/>
              </w:rPr>
            </w:pPr>
            <w:r w:rsidRPr="6F67EDE1">
              <w:rPr>
                <w:b/>
                <w:bCs/>
              </w:rPr>
              <w:t>Example</w:t>
            </w:r>
          </w:p>
        </w:tc>
        <w:tc>
          <w:tcPr>
            <w:tcW w:w="4762" w:type="dxa"/>
            <w:shd w:val="clear" w:color="auto" w:fill="auto"/>
          </w:tcPr>
          <w:p w14:paraId="168728D3" w14:textId="77777777" w:rsidR="005034B8" w:rsidRDefault="005034B8" w:rsidP="004E0B04">
            <w:pPr>
              <w:pStyle w:val="Tablebody"/>
            </w:pPr>
          </w:p>
        </w:tc>
      </w:tr>
      <w:tr w:rsidR="00730C09" w:rsidRPr="00825196" w14:paraId="105E2E07" w14:textId="77777777" w:rsidTr="6F67EDE1">
        <w:tc>
          <w:tcPr>
            <w:tcW w:w="5102" w:type="dxa"/>
          </w:tcPr>
          <w:p w14:paraId="62F787E1" w14:textId="77777777" w:rsidR="00730C09" w:rsidRDefault="00730C09" w:rsidP="004E0B04">
            <w:pPr>
              <w:pStyle w:val="Tablebody"/>
            </w:pPr>
            <w:r>
              <w:rPr>
                <w:noProof/>
                <w:lang w:val="en-US" w:eastAsia="en-US"/>
              </w:rPr>
              <w:drawing>
                <wp:inline distT="0" distB="0" distL="0" distR="0" wp14:anchorId="13C25C43" wp14:editId="225A42B2">
                  <wp:extent cx="2880000" cy="2149091"/>
                  <wp:effectExtent l="19050" t="19050" r="15875" b="22860"/>
                  <wp:docPr id="152" name="Picture 152" descr="https://support.logiqc.com.au/hc/en-us/article_attachments/200386315/Schedu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ort.logiqc.com.au/hc/en-us/article_attachments/200386315/Scheduling_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0000" cy="2149091"/>
                          </a:xfrm>
                          <a:prstGeom prst="rect">
                            <a:avLst/>
                          </a:prstGeom>
                          <a:noFill/>
                          <a:ln>
                            <a:solidFill>
                              <a:schemeClr val="bg1">
                                <a:lumMod val="75000"/>
                              </a:schemeClr>
                            </a:solidFill>
                          </a:ln>
                        </pic:spPr>
                      </pic:pic>
                    </a:graphicData>
                  </a:graphic>
                </wp:inline>
              </w:drawing>
            </w:r>
          </w:p>
        </w:tc>
        <w:tc>
          <w:tcPr>
            <w:tcW w:w="4762" w:type="dxa"/>
            <w:shd w:val="clear" w:color="auto" w:fill="EAEAEA"/>
          </w:tcPr>
          <w:p w14:paraId="4D249B14" w14:textId="77777777" w:rsidR="00730C09" w:rsidRDefault="6F67EDE1" w:rsidP="004E0B04">
            <w:pPr>
              <w:pStyle w:val="Tablebody"/>
            </w:pPr>
            <w:r>
              <w:t>In this example, the deadline for the approval Officer to sign off on the audit would be 31 March every year starting in 2015.</w:t>
            </w:r>
          </w:p>
        </w:tc>
      </w:tr>
      <w:tr w:rsidR="005D6F92" w:rsidRPr="00825196" w14:paraId="2E3DA670" w14:textId="77777777" w:rsidTr="6F67EDE1">
        <w:tc>
          <w:tcPr>
            <w:tcW w:w="9864" w:type="dxa"/>
            <w:gridSpan w:val="2"/>
            <w:shd w:val="clear" w:color="auto" w:fill="auto"/>
          </w:tcPr>
          <w:p w14:paraId="08187B44" w14:textId="77777777" w:rsidR="005D6F92" w:rsidRDefault="005D6F92" w:rsidP="004E0B04">
            <w:pPr>
              <w:pStyle w:val="Tablebody"/>
            </w:pPr>
            <w:r>
              <w:rPr>
                <w:noProof/>
                <w:lang w:val="en-US" w:eastAsia="en-US"/>
              </w:rPr>
              <w:drawing>
                <wp:inline distT="0" distB="0" distL="0" distR="0" wp14:anchorId="7BBD5DA8" wp14:editId="2ABF02AC">
                  <wp:extent cx="5895975" cy="71503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95975" cy="715038"/>
                          </a:xfrm>
                          <a:prstGeom prst="rect">
                            <a:avLst/>
                          </a:prstGeom>
                        </pic:spPr>
                      </pic:pic>
                    </a:graphicData>
                  </a:graphic>
                </wp:inline>
              </w:drawing>
            </w:r>
          </w:p>
        </w:tc>
      </w:tr>
    </w:tbl>
    <w:p w14:paraId="0E26DC26" w14:textId="77777777" w:rsidR="00F97E71" w:rsidRPr="00344636" w:rsidRDefault="6F67EDE1" w:rsidP="005D6F92">
      <w:pPr>
        <w:pStyle w:val="ListParagraph"/>
        <w:numPr>
          <w:ilvl w:val="0"/>
          <w:numId w:val="11"/>
        </w:numPr>
        <w:rPr>
          <w:b/>
        </w:rPr>
      </w:pPr>
      <w:r>
        <w:t xml:space="preserve">Click </w:t>
      </w:r>
      <w:r w:rsidRPr="00344636">
        <w:rPr>
          <w:b/>
        </w:rPr>
        <w:t>save.</w:t>
      </w:r>
    </w:p>
    <w:p w14:paraId="03D85FE5" w14:textId="77777777" w:rsidR="005D6F92" w:rsidRDefault="005D6F92">
      <w:pPr>
        <w:spacing w:line="276" w:lineRule="auto"/>
        <w:rPr>
          <w:b/>
          <w:noProof/>
          <w:sz w:val="28"/>
          <w:lang w:eastAsia="en-AU"/>
        </w:rPr>
      </w:pPr>
      <w:r>
        <w:br w:type="page"/>
      </w:r>
    </w:p>
    <w:p w14:paraId="1EE38F9D" w14:textId="77777777" w:rsidR="00FB1FCB" w:rsidRDefault="00FB1FCB" w:rsidP="001F15B9">
      <w:pPr>
        <w:pStyle w:val="Heading1"/>
      </w:pPr>
      <w:bookmarkStart w:id="83" w:name="_Toc473529838"/>
      <w:bookmarkStart w:id="84" w:name="_Toc477268989"/>
      <w:bookmarkStart w:id="85" w:name="_Toc496264883"/>
      <w:r>
        <w:t>Schedule compliance requirements</w:t>
      </w:r>
      <w:bookmarkEnd w:id="83"/>
      <w:bookmarkEnd w:id="84"/>
      <w:bookmarkEnd w:id="85"/>
    </w:p>
    <w:p w14:paraId="1B092F16" w14:textId="77777777" w:rsidR="00FB1FCB" w:rsidRPr="001F15B9" w:rsidRDefault="00FB1FCB" w:rsidP="005A691C">
      <w:pPr>
        <w:pStyle w:val="Heading3"/>
        <w:spacing w:after="240"/>
      </w:pPr>
      <w:bookmarkStart w:id="86" w:name="_Toc473529839"/>
      <w:bookmarkStart w:id="87" w:name="_Toc477269061"/>
      <w:bookmarkStart w:id="88" w:name="_Toc477269100"/>
      <w:bookmarkStart w:id="89" w:name="_Toc496264884"/>
      <w:r w:rsidRPr="001F15B9">
        <w:t>Compliance register</w:t>
      </w:r>
      <w:bookmarkEnd w:id="86"/>
      <w:bookmarkEnd w:id="87"/>
      <w:bookmarkEnd w:id="88"/>
      <w:bookmarkEnd w:id="89"/>
    </w:p>
    <w:p w14:paraId="4A60298C" w14:textId="77777777" w:rsidR="00FB1FCB" w:rsidRPr="00EF49BC" w:rsidRDefault="00C00B9F" w:rsidP="00FB1FCB">
      <w:pPr>
        <w:rPr>
          <w:lang w:eastAsia="en-AU"/>
        </w:rPr>
      </w:pPr>
      <w:r>
        <w:rPr>
          <w:lang w:eastAsia="en-AU"/>
        </w:rPr>
        <w:t>The c</w:t>
      </w:r>
      <w:r w:rsidR="00FB1FCB" w:rsidRPr="00EF49BC">
        <w:rPr>
          <w:lang w:eastAsia="en-AU"/>
        </w:rPr>
        <w:t>ompliance register can be used to schedule tasks relating to legal obligations and corporate governance, operational policies and procedures, asset maintenance, and business planning. Ensuring that compliance requirements are monitored and completed within the required timeframe helps to minimise risk to the organisation.</w:t>
      </w:r>
    </w:p>
    <w:p w14:paraId="6626AF6E" w14:textId="77777777" w:rsidR="00E430A1" w:rsidRDefault="003674C5" w:rsidP="005A691C">
      <w:r>
        <w:rPr>
          <w:noProof/>
          <w:lang w:val="en-US"/>
        </w:rPr>
        <w:drawing>
          <wp:inline distT="0" distB="0" distL="0" distR="0" wp14:anchorId="7CD65812" wp14:editId="45FDB7B4">
            <wp:extent cx="6372225" cy="1333500"/>
            <wp:effectExtent l="19050" t="19050" r="28575" b="190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372225" cy="1333500"/>
                    </a:xfrm>
                    <a:prstGeom prst="rect">
                      <a:avLst/>
                    </a:prstGeom>
                    <a:ln>
                      <a:solidFill>
                        <a:schemeClr val="bg1">
                          <a:lumMod val="75000"/>
                        </a:schemeClr>
                      </a:solidFill>
                    </a:ln>
                  </pic:spPr>
                </pic:pic>
              </a:graphicData>
            </a:graphic>
          </wp:inline>
        </w:drawing>
      </w:r>
    </w:p>
    <w:p w14:paraId="75250B6A" w14:textId="77777777" w:rsidR="005A691C" w:rsidRDefault="005A691C" w:rsidP="00C00B9F">
      <w:pPr>
        <w:spacing w:after="0"/>
      </w:pPr>
    </w:p>
    <w:p w14:paraId="2933D666" w14:textId="77777777" w:rsidR="00FB1FCB" w:rsidRPr="001F15B9" w:rsidRDefault="00FB1FCB" w:rsidP="005A691C">
      <w:pPr>
        <w:pStyle w:val="Heading3"/>
        <w:spacing w:after="240"/>
      </w:pPr>
      <w:bookmarkStart w:id="90" w:name="_Toc477269062"/>
      <w:bookmarkStart w:id="91" w:name="_Toc477269101"/>
      <w:bookmarkStart w:id="92" w:name="_Toc496264885"/>
      <w:r w:rsidRPr="001F15B9">
        <w:t>Workflow</w:t>
      </w:r>
      <w:bookmarkEnd w:id="90"/>
      <w:bookmarkEnd w:id="91"/>
      <w:bookmarkEnd w:id="92"/>
    </w:p>
    <w:p w14:paraId="44B4C851" w14:textId="77777777" w:rsidR="00FB1FCB" w:rsidRDefault="00FB1FCB" w:rsidP="00FB1FCB">
      <w:pPr>
        <w:pStyle w:val="Body"/>
      </w:pPr>
      <w:r>
        <w:t xml:space="preserve">The LOGIQC workflow dictates how and when a </w:t>
      </w:r>
      <w:r w:rsidR="00D14380">
        <w:t>compliance task</w:t>
      </w:r>
      <w:r>
        <w:t xml:space="preserve"> moves from person to person once a </w:t>
      </w:r>
      <w:r w:rsidR="00D14380">
        <w:t>compliance task</w:t>
      </w:r>
      <w:r>
        <w:t xml:space="preserve"> has been scheduled in the system. </w:t>
      </w:r>
    </w:p>
    <w:p w14:paraId="6675AD48" w14:textId="77777777" w:rsidR="00FB1FCB" w:rsidRDefault="00FE55BB" w:rsidP="00FB1FCB">
      <w:pPr>
        <w:spacing w:line="276" w:lineRule="auto"/>
        <w:rPr>
          <w:noProof/>
          <w:lang w:eastAsia="en-AU"/>
        </w:rPr>
      </w:pPr>
      <w:r>
        <w:rPr>
          <w:noProof/>
          <w:lang w:val="en-US"/>
        </w:rPr>
        <w:drawing>
          <wp:inline distT="0" distB="0" distL="0" distR="0" wp14:anchorId="317D5653" wp14:editId="30657124">
            <wp:extent cx="6257925" cy="1628775"/>
            <wp:effectExtent l="0" t="0" r="952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57925" cy="1628775"/>
                    </a:xfrm>
                    <a:prstGeom prst="rect">
                      <a:avLst/>
                    </a:prstGeom>
                  </pic:spPr>
                </pic:pic>
              </a:graphicData>
            </a:graphic>
          </wp:inline>
        </w:drawing>
      </w:r>
      <w:r w:rsidR="00FB1FCB">
        <w:br w:type="page"/>
      </w:r>
    </w:p>
    <w:p w14:paraId="4B858589" w14:textId="77777777" w:rsidR="00FB1FCB" w:rsidRDefault="00FB1FCB" w:rsidP="001F15B9">
      <w:pPr>
        <w:pStyle w:val="Heading3"/>
        <w:spacing w:after="240"/>
      </w:pPr>
      <w:bookmarkStart w:id="93" w:name="_Toc473529840"/>
      <w:bookmarkStart w:id="94" w:name="_Toc477268990"/>
      <w:bookmarkStart w:id="95" w:name="_Toc477269064"/>
      <w:bookmarkStart w:id="96" w:name="_Toc477269103"/>
      <w:bookmarkStart w:id="97" w:name="_Toc496264886"/>
      <w:r>
        <w:t xml:space="preserve">How to schedule </w:t>
      </w:r>
      <w:r w:rsidR="00D14380">
        <w:t>compliance task</w:t>
      </w:r>
      <w:bookmarkEnd w:id="93"/>
      <w:bookmarkEnd w:id="94"/>
      <w:bookmarkEnd w:id="95"/>
      <w:bookmarkEnd w:id="96"/>
      <w:bookmarkEnd w:id="97"/>
    </w:p>
    <w:p w14:paraId="5C60C590" w14:textId="77777777" w:rsidR="00FB1FCB" w:rsidRDefault="00FB1FCB" w:rsidP="00D85453">
      <w:pPr>
        <w:pStyle w:val="ListParagraph"/>
        <w:numPr>
          <w:ilvl w:val="0"/>
          <w:numId w:val="33"/>
        </w:numPr>
      </w:pPr>
      <w:r>
        <w:t xml:space="preserve">Click on </w:t>
      </w:r>
      <w:r w:rsidRPr="6F67EDE1">
        <w:rPr>
          <w:b/>
          <w:bCs/>
        </w:rPr>
        <w:t>registers</w:t>
      </w:r>
      <w:r>
        <w:t xml:space="preserve"> and select </w:t>
      </w:r>
      <w:r w:rsidR="00D14380" w:rsidRPr="00D14380">
        <w:rPr>
          <w:b/>
        </w:rPr>
        <w:t>Compliance requirements</w:t>
      </w:r>
      <w:r>
        <w:t>.</w:t>
      </w:r>
    </w:p>
    <w:p w14:paraId="07881BA1" w14:textId="77777777" w:rsidR="00FB1FCB" w:rsidRPr="007C1AFE" w:rsidRDefault="00FB1FCB" w:rsidP="00D85453">
      <w:pPr>
        <w:pStyle w:val="ListParagraph"/>
        <w:numPr>
          <w:ilvl w:val="0"/>
          <w:numId w:val="33"/>
        </w:numPr>
      </w:pPr>
      <w:r>
        <w:t xml:space="preserve">Click </w:t>
      </w:r>
      <w:r w:rsidRPr="6F67EDE1">
        <w:rPr>
          <w:b/>
          <w:bCs/>
        </w:rPr>
        <w:t>add</w:t>
      </w:r>
      <w:r>
        <w:t xml:space="preserve">. </w:t>
      </w:r>
    </w:p>
    <w:p w14:paraId="0B989BB3" w14:textId="77777777" w:rsidR="00FB1FCB" w:rsidRDefault="00FB1FCB" w:rsidP="00D85453">
      <w:pPr>
        <w:pStyle w:val="ListParagraph"/>
        <w:numPr>
          <w:ilvl w:val="0"/>
          <w:numId w:val="33"/>
        </w:numPr>
      </w:pPr>
      <w:r>
        <w:t>Complete the required fields.</w:t>
      </w:r>
    </w:p>
    <w:tbl>
      <w:tblPr>
        <w:tblStyle w:val="TableGrid"/>
        <w:tblW w:w="9864"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5102"/>
        <w:gridCol w:w="4762"/>
      </w:tblGrid>
      <w:tr w:rsidR="00D14380" w:rsidRPr="00825196" w14:paraId="7523FEC1" w14:textId="77777777" w:rsidTr="00FB1FCB">
        <w:trPr>
          <w:trHeight w:val="794"/>
        </w:trPr>
        <w:tc>
          <w:tcPr>
            <w:tcW w:w="5102" w:type="dxa"/>
          </w:tcPr>
          <w:p w14:paraId="7899DBF2" w14:textId="77777777" w:rsidR="00FB1FCB" w:rsidRPr="00D55D95" w:rsidRDefault="00FB1FCB" w:rsidP="00FB1FCB">
            <w:pPr>
              <w:pStyle w:val="Tablebody"/>
            </w:pPr>
            <w:r>
              <w:rPr>
                <w:noProof/>
                <w:lang w:val="en-US" w:eastAsia="en-US"/>
              </w:rPr>
              <w:drawing>
                <wp:inline distT="0" distB="0" distL="0" distR="0" wp14:anchorId="3EB23464" wp14:editId="5590B0A6">
                  <wp:extent cx="2879725" cy="651510"/>
                  <wp:effectExtent l="19050" t="19050" r="1587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2908027" cy="657913"/>
                          </a:xfrm>
                          <a:prstGeom prst="rect">
                            <a:avLst/>
                          </a:prstGeom>
                          <a:ln>
                            <a:solidFill>
                              <a:schemeClr val="bg1">
                                <a:lumMod val="75000"/>
                              </a:schemeClr>
                            </a:solidFill>
                          </a:ln>
                        </pic:spPr>
                      </pic:pic>
                    </a:graphicData>
                  </a:graphic>
                </wp:inline>
              </w:drawing>
            </w:r>
          </w:p>
        </w:tc>
        <w:tc>
          <w:tcPr>
            <w:tcW w:w="4762" w:type="dxa"/>
            <w:shd w:val="clear" w:color="auto" w:fill="EAEAEA"/>
          </w:tcPr>
          <w:p w14:paraId="4197BC6A" w14:textId="77777777" w:rsidR="00FB1FCB" w:rsidRPr="00D14380" w:rsidRDefault="00FB1FCB" w:rsidP="00FB1FCB">
            <w:pPr>
              <w:pStyle w:val="Tablebody"/>
            </w:pPr>
            <w:r w:rsidRPr="00D14380">
              <w:t xml:space="preserve">Enter the title of the </w:t>
            </w:r>
            <w:r w:rsidR="00D14380" w:rsidRPr="00D14380">
              <w:t xml:space="preserve">compliance </w:t>
            </w:r>
            <w:r w:rsidR="00D14380">
              <w:t>requirement</w:t>
            </w:r>
            <w:r w:rsidRPr="00D14380">
              <w:t xml:space="preserve">. </w:t>
            </w:r>
          </w:p>
        </w:tc>
      </w:tr>
      <w:tr w:rsidR="00D14380" w:rsidRPr="00825196" w14:paraId="2D9F9321" w14:textId="77777777" w:rsidTr="00FB1FCB">
        <w:tc>
          <w:tcPr>
            <w:tcW w:w="5102" w:type="dxa"/>
          </w:tcPr>
          <w:p w14:paraId="00F12090" w14:textId="77777777" w:rsidR="00FB1FCB" w:rsidRPr="00D55D95" w:rsidRDefault="00D14380" w:rsidP="00FB1FCB">
            <w:pPr>
              <w:pStyle w:val="Tablebody"/>
            </w:pPr>
            <w:r>
              <w:rPr>
                <w:noProof/>
                <w:lang w:val="en-US" w:eastAsia="en-US"/>
              </w:rPr>
              <w:drawing>
                <wp:inline distT="0" distB="0" distL="0" distR="0" wp14:anchorId="2AD5C5B8" wp14:editId="660EEF85">
                  <wp:extent cx="2896209" cy="237490"/>
                  <wp:effectExtent l="19050" t="19050" r="19050" b="1016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40256" cy="241102"/>
                          </a:xfrm>
                          <a:prstGeom prst="rect">
                            <a:avLst/>
                          </a:prstGeom>
                          <a:ln>
                            <a:solidFill>
                              <a:schemeClr val="bg1">
                                <a:lumMod val="75000"/>
                              </a:schemeClr>
                            </a:solidFill>
                          </a:ln>
                        </pic:spPr>
                      </pic:pic>
                    </a:graphicData>
                  </a:graphic>
                </wp:inline>
              </w:drawing>
            </w:r>
          </w:p>
        </w:tc>
        <w:tc>
          <w:tcPr>
            <w:tcW w:w="4762" w:type="dxa"/>
            <w:shd w:val="clear" w:color="auto" w:fill="EAEAEA"/>
          </w:tcPr>
          <w:p w14:paraId="3D7ADDE6" w14:textId="77777777" w:rsidR="00FB1FCB" w:rsidRPr="00D55D95" w:rsidRDefault="00FB1FCB" w:rsidP="00FB1FCB">
            <w:pPr>
              <w:pStyle w:val="Tablebody"/>
            </w:pPr>
            <w:r w:rsidRPr="002F3515">
              <w:t>Select the</w:t>
            </w:r>
            <w:r w:rsidR="002F3515" w:rsidRPr="002F3515">
              <w:t xml:space="preserve"> source of the compliance requirement to be scheduled. </w:t>
            </w:r>
          </w:p>
        </w:tc>
      </w:tr>
      <w:tr w:rsidR="00D14380" w:rsidRPr="00825196" w14:paraId="10540D2E" w14:textId="77777777" w:rsidTr="00FB1FCB">
        <w:tc>
          <w:tcPr>
            <w:tcW w:w="5102" w:type="dxa"/>
          </w:tcPr>
          <w:p w14:paraId="5DDC1E5F" w14:textId="77777777" w:rsidR="00FB1FCB" w:rsidRPr="00D55D95" w:rsidRDefault="00D14380" w:rsidP="00FB1FCB">
            <w:pPr>
              <w:pStyle w:val="Tablebody"/>
            </w:pPr>
            <w:r>
              <w:rPr>
                <w:noProof/>
                <w:lang w:val="en-US" w:eastAsia="en-US"/>
              </w:rPr>
              <w:drawing>
                <wp:inline distT="0" distB="0" distL="0" distR="0" wp14:anchorId="6607ACB0" wp14:editId="4F78C0F1">
                  <wp:extent cx="2917825" cy="245097"/>
                  <wp:effectExtent l="19050" t="19050" r="15875" b="222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059088" cy="256963"/>
                          </a:xfrm>
                          <a:prstGeom prst="rect">
                            <a:avLst/>
                          </a:prstGeom>
                          <a:ln>
                            <a:solidFill>
                              <a:schemeClr val="bg1">
                                <a:lumMod val="75000"/>
                              </a:schemeClr>
                            </a:solidFill>
                          </a:ln>
                        </pic:spPr>
                      </pic:pic>
                    </a:graphicData>
                  </a:graphic>
                </wp:inline>
              </w:drawing>
            </w:r>
          </w:p>
        </w:tc>
        <w:tc>
          <w:tcPr>
            <w:tcW w:w="4762" w:type="dxa"/>
            <w:shd w:val="clear" w:color="auto" w:fill="EAEAEA"/>
          </w:tcPr>
          <w:p w14:paraId="608603FE" w14:textId="77777777" w:rsidR="00FB1FCB" w:rsidRPr="0083566D" w:rsidRDefault="002F3515" w:rsidP="00FB1FCB">
            <w:pPr>
              <w:pStyle w:val="Tablebody"/>
              <w:rPr>
                <w:color w:val="FF0000"/>
              </w:rPr>
            </w:pPr>
            <w:r w:rsidRPr="002F3515">
              <w:t>If a related document to the compliance schedule</w:t>
            </w:r>
            <w:r w:rsidR="002F00FA">
              <w:t xml:space="preserve"> has been uploaded to the document register, select the document from the list.</w:t>
            </w:r>
            <w:r w:rsidR="002F00FA" w:rsidRPr="002F00FA">
              <w:t xml:space="preserve"> </w:t>
            </w:r>
            <w:r w:rsidRPr="002F00FA">
              <w:t xml:space="preserve">A hyperlink to </w:t>
            </w:r>
            <w:r w:rsidR="002F00FA" w:rsidRPr="002F00FA">
              <w:t>the related document</w:t>
            </w:r>
            <w:r w:rsidRPr="002F00FA">
              <w:t xml:space="preserve"> will then be provided on the action form for with the task to carry out the </w:t>
            </w:r>
            <w:r w:rsidR="002F00FA" w:rsidRPr="002F00FA">
              <w:t>compliance task</w:t>
            </w:r>
            <w:r w:rsidRPr="002F00FA">
              <w:t>.</w:t>
            </w:r>
          </w:p>
        </w:tc>
      </w:tr>
      <w:tr w:rsidR="00D14380" w:rsidRPr="00825196" w14:paraId="229559D0" w14:textId="77777777" w:rsidTr="00FB1FCB">
        <w:tc>
          <w:tcPr>
            <w:tcW w:w="5102" w:type="dxa"/>
          </w:tcPr>
          <w:p w14:paraId="038A5264" w14:textId="77777777" w:rsidR="00FB1FCB" w:rsidRPr="00D55D95" w:rsidRDefault="00D14380" w:rsidP="00FB1FCB">
            <w:pPr>
              <w:pStyle w:val="Tablebody"/>
            </w:pPr>
            <w:r>
              <w:rPr>
                <w:noProof/>
                <w:lang w:val="en-US" w:eastAsia="en-US"/>
              </w:rPr>
              <w:drawing>
                <wp:inline distT="0" distB="0" distL="0" distR="0" wp14:anchorId="668EB1B1" wp14:editId="0B43D2D5">
                  <wp:extent cx="2917186" cy="652145"/>
                  <wp:effectExtent l="19050" t="19050" r="17145" b="1460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984839" cy="667269"/>
                          </a:xfrm>
                          <a:prstGeom prst="rect">
                            <a:avLst/>
                          </a:prstGeom>
                          <a:ln>
                            <a:solidFill>
                              <a:schemeClr val="bg1">
                                <a:lumMod val="75000"/>
                              </a:schemeClr>
                            </a:solidFill>
                          </a:ln>
                        </pic:spPr>
                      </pic:pic>
                    </a:graphicData>
                  </a:graphic>
                </wp:inline>
              </w:drawing>
            </w:r>
          </w:p>
        </w:tc>
        <w:tc>
          <w:tcPr>
            <w:tcW w:w="4762" w:type="dxa"/>
            <w:shd w:val="clear" w:color="auto" w:fill="EAEAEA"/>
          </w:tcPr>
          <w:p w14:paraId="6C876E0A" w14:textId="77777777" w:rsidR="00FB1FCB" w:rsidRPr="0083566D" w:rsidRDefault="00FB1FCB" w:rsidP="00FB1FCB">
            <w:pPr>
              <w:pStyle w:val="Tablebody"/>
              <w:rPr>
                <w:color w:val="FF0000"/>
              </w:rPr>
            </w:pPr>
            <w:r w:rsidRPr="002F00FA">
              <w:t xml:space="preserve">Enter the instructions for the action officer relating to how to carry out the </w:t>
            </w:r>
            <w:r w:rsidR="002F00FA" w:rsidRPr="002F00FA">
              <w:t>compliance task</w:t>
            </w:r>
            <w:r w:rsidRPr="002F00FA">
              <w:t xml:space="preserve">. It is recommended that the instructions include: 1) details of the </w:t>
            </w:r>
            <w:r w:rsidR="002F00FA" w:rsidRPr="002F00FA">
              <w:t>compliance task to be completed</w:t>
            </w:r>
            <w:r w:rsidRPr="002F00FA">
              <w:t xml:space="preserve">; </w:t>
            </w:r>
            <w:r w:rsidR="002F00FA">
              <w:t xml:space="preserve">and </w:t>
            </w:r>
            <w:r w:rsidRPr="002F00FA">
              <w:t xml:space="preserve">2) requirement to upload </w:t>
            </w:r>
            <w:r w:rsidR="002F00FA" w:rsidRPr="002F00FA">
              <w:t>evidence as an attached record</w:t>
            </w:r>
            <w:r w:rsidR="002F00FA">
              <w:t>.</w:t>
            </w:r>
          </w:p>
        </w:tc>
      </w:tr>
      <w:tr w:rsidR="00D14380" w:rsidRPr="00825196" w14:paraId="0B52F6D7" w14:textId="77777777" w:rsidTr="00FB1FCB">
        <w:tc>
          <w:tcPr>
            <w:tcW w:w="5102" w:type="dxa"/>
          </w:tcPr>
          <w:p w14:paraId="56A354DB" w14:textId="77777777" w:rsidR="00FB1FCB" w:rsidRPr="00D55D95" w:rsidRDefault="0083566D" w:rsidP="00FB1FCB">
            <w:pPr>
              <w:pStyle w:val="Tablebody"/>
            </w:pPr>
            <w:r>
              <w:rPr>
                <w:noProof/>
                <w:lang w:val="en-US" w:eastAsia="en-US"/>
              </w:rPr>
              <w:drawing>
                <wp:inline distT="0" distB="0" distL="0" distR="0" wp14:anchorId="43FBEEB3" wp14:editId="33012125">
                  <wp:extent cx="2879725" cy="246670"/>
                  <wp:effectExtent l="19050" t="19050" r="15875" b="203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963190" cy="253819"/>
                          </a:xfrm>
                          <a:prstGeom prst="rect">
                            <a:avLst/>
                          </a:prstGeom>
                          <a:ln>
                            <a:solidFill>
                              <a:schemeClr val="bg1">
                                <a:lumMod val="75000"/>
                              </a:schemeClr>
                            </a:solidFill>
                          </a:ln>
                        </pic:spPr>
                      </pic:pic>
                    </a:graphicData>
                  </a:graphic>
                </wp:inline>
              </w:drawing>
            </w:r>
          </w:p>
        </w:tc>
        <w:tc>
          <w:tcPr>
            <w:tcW w:w="4762" w:type="dxa"/>
            <w:shd w:val="clear" w:color="auto" w:fill="EAEAEA"/>
          </w:tcPr>
          <w:p w14:paraId="52FB3CA9" w14:textId="77777777" w:rsidR="00FB1FCB" w:rsidRPr="0083566D" w:rsidRDefault="00FB1FCB" w:rsidP="00FB1FCB">
            <w:pPr>
              <w:pStyle w:val="Tablebody"/>
              <w:rPr>
                <w:color w:val="FF0000"/>
              </w:rPr>
            </w:pPr>
            <w:r w:rsidRPr="002F3515">
              <w:t xml:space="preserve">Select the staff member to carry out the </w:t>
            </w:r>
            <w:r w:rsidR="002F3515" w:rsidRPr="002F3515">
              <w:t>compliance task</w:t>
            </w:r>
            <w:r w:rsidRPr="002F3515">
              <w:t>.</w:t>
            </w:r>
            <w:r w:rsidR="002F3515" w:rsidRPr="002F3515">
              <w:t xml:space="preserve"> You can select multiple action officers to create a group of compliance tasks. </w:t>
            </w:r>
          </w:p>
        </w:tc>
      </w:tr>
      <w:tr w:rsidR="00D14380" w:rsidRPr="00825196" w14:paraId="346CF349" w14:textId="77777777" w:rsidTr="00FB1FCB">
        <w:tc>
          <w:tcPr>
            <w:tcW w:w="5102" w:type="dxa"/>
          </w:tcPr>
          <w:p w14:paraId="08D4489C" w14:textId="77777777" w:rsidR="00FB1FCB" w:rsidRPr="00D55D95" w:rsidRDefault="00FB1FCB" w:rsidP="00FB1FCB">
            <w:pPr>
              <w:pStyle w:val="Tablebody"/>
            </w:pPr>
            <w:r w:rsidRPr="00E03095">
              <w:rPr>
                <w:noProof/>
                <w:szCs w:val="18"/>
                <w:lang w:val="en-US" w:eastAsia="en-US"/>
              </w:rPr>
              <w:drawing>
                <wp:inline distT="0" distB="0" distL="0" distR="0" wp14:anchorId="4D61534B" wp14:editId="29C54FB2">
                  <wp:extent cx="2880000" cy="225985"/>
                  <wp:effectExtent l="19050" t="19050" r="15875" b="222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0" cy="225985"/>
                          </a:xfrm>
                          <a:prstGeom prst="rect">
                            <a:avLst/>
                          </a:prstGeom>
                          <a:ln>
                            <a:solidFill>
                              <a:schemeClr val="bg1">
                                <a:lumMod val="75000"/>
                              </a:schemeClr>
                            </a:solidFill>
                          </a:ln>
                        </pic:spPr>
                      </pic:pic>
                    </a:graphicData>
                  </a:graphic>
                </wp:inline>
              </w:drawing>
            </w:r>
          </w:p>
        </w:tc>
        <w:tc>
          <w:tcPr>
            <w:tcW w:w="4762" w:type="dxa"/>
            <w:shd w:val="clear" w:color="auto" w:fill="EAEAEA"/>
          </w:tcPr>
          <w:p w14:paraId="52F24C7B" w14:textId="77777777" w:rsidR="00FB1FCB" w:rsidRPr="0083566D" w:rsidRDefault="00FB1FCB" w:rsidP="00FB1FCB">
            <w:pPr>
              <w:pStyle w:val="Tablebody"/>
              <w:rPr>
                <w:color w:val="FF0000"/>
              </w:rPr>
            </w:pPr>
            <w:r w:rsidRPr="002F3515">
              <w:t>Select the staff member who has the</w:t>
            </w:r>
            <w:r w:rsidR="002F3515" w:rsidRPr="002F3515">
              <w:t xml:space="preserve"> authority to approve the compliance task </w:t>
            </w:r>
            <w:r w:rsidRPr="002F3515">
              <w:t xml:space="preserve">once complete. Only people with approving officer system permission levels </w:t>
            </w:r>
            <w:r w:rsidR="002F3515" w:rsidRPr="002F3515">
              <w:t>can</w:t>
            </w:r>
            <w:r w:rsidRPr="002F3515">
              <w:t xml:space="preserve"> approve items.</w:t>
            </w:r>
          </w:p>
        </w:tc>
      </w:tr>
      <w:tr w:rsidR="00D14380" w:rsidRPr="00825196" w14:paraId="1B021A2A" w14:textId="77777777" w:rsidTr="00FB1FCB">
        <w:tc>
          <w:tcPr>
            <w:tcW w:w="5102" w:type="dxa"/>
          </w:tcPr>
          <w:p w14:paraId="52BE00E0" w14:textId="77777777" w:rsidR="00FB1FCB" w:rsidRPr="00D55D95" w:rsidRDefault="00FB1FCB" w:rsidP="00FB1FCB">
            <w:pPr>
              <w:pStyle w:val="Tablebody"/>
            </w:pPr>
            <w:r>
              <w:rPr>
                <w:noProof/>
                <w:lang w:val="en-US" w:eastAsia="en-US"/>
              </w:rPr>
              <w:drawing>
                <wp:inline distT="0" distB="0" distL="0" distR="0" wp14:anchorId="118F2547" wp14:editId="3B95BE74">
                  <wp:extent cx="2880000" cy="246557"/>
                  <wp:effectExtent l="19050" t="19050" r="15875" b="203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0" cy="246557"/>
                          </a:xfrm>
                          <a:prstGeom prst="rect">
                            <a:avLst/>
                          </a:prstGeom>
                          <a:ln>
                            <a:solidFill>
                              <a:schemeClr val="bg1">
                                <a:lumMod val="75000"/>
                              </a:schemeClr>
                            </a:solidFill>
                          </a:ln>
                        </pic:spPr>
                      </pic:pic>
                    </a:graphicData>
                  </a:graphic>
                </wp:inline>
              </w:drawing>
            </w:r>
          </w:p>
        </w:tc>
        <w:tc>
          <w:tcPr>
            <w:tcW w:w="4762" w:type="dxa"/>
            <w:shd w:val="clear" w:color="auto" w:fill="EAEAEA"/>
          </w:tcPr>
          <w:p w14:paraId="5E34648B" w14:textId="77777777" w:rsidR="00FB1FCB" w:rsidRPr="0083566D" w:rsidRDefault="00FB1FCB" w:rsidP="00FB1FCB">
            <w:pPr>
              <w:pStyle w:val="Tablebody"/>
            </w:pPr>
            <w:r w:rsidRPr="0083566D">
              <w:t xml:space="preserve">Select the work area that the </w:t>
            </w:r>
            <w:r w:rsidR="0083566D" w:rsidRPr="0083566D">
              <w:t>compliance task most</w:t>
            </w:r>
            <w:r w:rsidRPr="0083566D">
              <w:t xml:space="preserve"> relates to.</w:t>
            </w:r>
          </w:p>
        </w:tc>
      </w:tr>
      <w:tr w:rsidR="00D14380" w:rsidRPr="00825196" w14:paraId="7CB817C2" w14:textId="77777777" w:rsidTr="00FB1FCB">
        <w:tc>
          <w:tcPr>
            <w:tcW w:w="5102" w:type="dxa"/>
          </w:tcPr>
          <w:p w14:paraId="3AB285CA" w14:textId="77777777" w:rsidR="00FB1FCB" w:rsidRPr="00D55D95" w:rsidRDefault="00FB1FCB" w:rsidP="00FB1FCB">
            <w:pPr>
              <w:pStyle w:val="Tablebody"/>
            </w:pPr>
            <w:r w:rsidRPr="00E03095">
              <w:rPr>
                <w:noProof/>
                <w:szCs w:val="18"/>
                <w:lang w:val="en-US" w:eastAsia="en-US"/>
              </w:rPr>
              <w:drawing>
                <wp:inline distT="0" distB="0" distL="0" distR="0" wp14:anchorId="7AB841AD" wp14:editId="09BC8C60">
                  <wp:extent cx="2880000" cy="251345"/>
                  <wp:effectExtent l="19050" t="19050" r="15875" b="158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0000" cy="251345"/>
                          </a:xfrm>
                          <a:prstGeom prst="rect">
                            <a:avLst/>
                          </a:prstGeom>
                          <a:ln>
                            <a:solidFill>
                              <a:schemeClr val="bg1">
                                <a:lumMod val="75000"/>
                              </a:schemeClr>
                            </a:solidFill>
                          </a:ln>
                        </pic:spPr>
                      </pic:pic>
                    </a:graphicData>
                  </a:graphic>
                </wp:inline>
              </w:drawing>
            </w:r>
          </w:p>
        </w:tc>
        <w:tc>
          <w:tcPr>
            <w:tcW w:w="4762" w:type="dxa"/>
            <w:shd w:val="clear" w:color="auto" w:fill="EAEAEA"/>
          </w:tcPr>
          <w:p w14:paraId="6DC369A0" w14:textId="77777777" w:rsidR="00FB1FCB" w:rsidRPr="0083566D" w:rsidRDefault="00FB1FCB" w:rsidP="00FB1FCB">
            <w:pPr>
              <w:pStyle w:val="Tablebody"/>
            </w:pPr>
            <w:r w:rsidRPr="0083566D">
              <w:t>Select the staff team resp</w:t>
            </w:r>
            <w:r w:rsidR="0083566D" w:rsidRPr="0083566D">
              <w:t>onsible for monitoring the compliance task</w:t>
            </w:r>
            <w:r w:rsidRPr="0083566D">
              <w:t>.</w:t>
            </w:r>
          </w:p>
        </w:tc>
      </w:tr>
      <w:tr w:rsidR="00D14380" w:rsidRPr="00825196" w14:paraId="3226C4E7" w14:textId="77777777" w:rsidTr="00FB1FCB">
        <w:tc>
          <w:tcPr>
            <w:tcW w:w="5102" w:type="dxa"/>
          </w:tcPr>
          <w:p w14:paraId="3D745866" w14:textId="77777777" w:rsidR="00FB1FCB" w:rsidRPr="00D55D95" w:rsidRDefault="00FB1FCB" w:rsidP="00FB1FCB">
            <w:pPr>
              <w:pStyle w:val="Tablebody"/>
            </w:pPr>
            <w:r>
              <w:rPr>
                <w:noProof/>
                <w:lang w:val="en-US" w:eastAsia="en-US"/>
              </w:rPr>
              <w:drawing>
                <wp:inline distT="0" distB="0" distL="0" distR="0" wp14:anchorId="2162028A" wp14:editId="48081C6F">
                  <wp:extent cx="2880000" cy="1222295"/>
                  <wp:effectExtent l="19050" t="19050" r="15875" b="165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880000" cy="1222295"/>
                          </a:xfrm>
                          <a:prstGeom prst="rect">
                            <a:avLst/>
                          </a:prstGeom>
                          <a:ln>
                            <a:solidFill>
                              <a:schemeClr val="bg1">
                                <a:lumMod val="75000"/>
                              </a:schemeClr>
                            </a:solidFill>
                          </a:ln>
                        </pic:spPr>
                      </pic:pic>
                    </a:graphicData>
                  </a:graphic>
                </wp:inline>
              </w:drawing>
            </w:r>
          </w:p>
        </w:tc>
        <w:tc>
          <w:tcPr>
            <w:tcW w:w="4762" w:type="dxa"/>
            <w:shd w:val="clear" w:color="auto" w:fill="EAEAEA"/>
          </w:tcPr>
          <w:p w14:paraId="337022B0" w14:textId="77777777" w:rsidR="00FB1FCB" w:rsidRPr="0083566D" w:rsidRDefault="00FB1FCB" w:rsidP="00FB1FCB">
            <w:pPr>
              <w:pStyle w:val="Tablebody"/>
              <w:rPr>
                <w:color w:val="FF0000"/>
              </w:rPr>
            </w:pPr>
            <w:r w:rsidRPr="0083566D">
              <w:t>Enter the number of days the action officer will need to conduct the</w:t>
            </w:r>
            <w:r w:rsidR="0083566D" w:rsidRPr="0083566D">
              <w:t xml:space="preserve"> compliance task</w:t>
            </w:r>
            <w:r w:rsidRPr="0083566D">
              <w:t>. This will determine how many days before the deadline the action officer will receive the task reminder.</w:t>
            </w:r>
          </w:p>
          <w:p w14:paraId="6FEF8769" w14:textId="77777777" w:rsidR="00FB1FCB" w:rsidRPr="002F3515" w:rsidRDefault="00FB1FCB" w:rsidP="00FB1FCB">
            <w:pPr>
              <w:pStyle w:val="Tablebody"/>
            </w:pPr>
            <w:r w:rsidRPr="002F3515">
              <w:t xml:space="preserve">Enter the number of days the Approving Officer needs to check that the </w:t>
            </w:r>
            <w:r w:rsidR="002F3515" w:rsidRPr="002F3515">
              <w:t>compliance task</w:t>
            </w:r>
            <w:r w:rsidRPr="002F3515">
              <w:t xml:space="preserve"> has been completed satisfactorily.</w:t>
            </w:r>
          </w:p>
          <w:p w14:paraId="532AC04E" w14:textId="77777777" w:rsidR="00FB1FCB" w:rsidRPr="0083566D" w:rsidRDefault="00FB1FCB" w:rsidP="00FB1FCB">
            <w:pPr>
              <w:pStyle w:val="Tablebody"/>
              <w:rPr>
                <w:color w:val="FF0000"/>
              </w:rPr>
            </w:pPr>
          </w:p>
          <w:p w14:paraId="2A203F3D" w14:textId="77777777" w:rsidR="00FB1FCB" w:rsidRPr="0083566D" w:rsidRDefault="00FB1FCB" w:rsidP="00FB1FCB">
            <w:pPr>
              <w:pStyle w:val="Tablebody"/>
              <w:rPr>
                <w:b/>
                <w:bCs/>
                <w:color w:val="FF0000"/>
              </w:rPr>
            </w:pPr>
            <w:r w:rsidRPr="002F3515">
              <w:rPr>
                <w:b/>
                <w:bCs/>
              </w:rPr>
              <w:t>Click on edit schedule.</w:t>
            </w:r>
          </w:p>
        </w:tc>
      </w:tr>
      <w:tr w:rsidR="00FB1FCB" w:rsidRPr="00825196" w14:paraId="4EEE2490" w14:textId="77777777" w:rsidTr="00FB1FCB">
        <w:tc>
          <w:tcPr>
            <w:tcW w:w="5102" w:type="dxa"/>
          </w:tcPr>
          <w:p w14:paraId="145C9F2C" w14:textId="77777777" w:rsidR="00FB1FCB" w:rsidRDefault="00FB1FCB" w:rsidP="00FB1FCB">
            <w:pPr>
              <w:pStyle w:val="Tablebody"/>
            </w:pPr>
            <w:r>
              <w:rPr>
                <w:noProof/>
                <w:lang w:val="en-US" w:eastAsia="en-US"/>
              </w:rPr>
              <w:drawing>
                <wp:inline distT="0" distB="0" distL="0" distR="0" wp14:anchorId="7A379FEB" wp14:editId="42FEF328">
                  <wp:extent cx="2878994" cy="965200"/>
                  <wp:effectExtent l="19050" t="19050" r="17145" b="254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46610"/>
                          <a:stretch/>
                        </pic:blipFill>
                        <pic:spPr bwMode="auto">
                          <a:xfrm>
                            <a:off x="0" y="0"/>
                            <a:ext cx="2880000" cy="965537"/>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405318E0" w14:textId="77777777" w:rsidR="00FB1FCB" w:rsidRPr="0083566D" w:rsidRDefault="00FB1FCB" w:rsidP="00FB1FCB">
            <w:pPr>
              <w:pStyle w:val="Tablebody"/>
              <w:rPr>
                <w:color w:val="FF0000"/>
              </w:rPr>
            </w:pPr>
            <w:r w:rsidRPr="002F00FA">
              <w:t xml:space="preserve">Select the relevant recurrence pattern. Tip: for a 6-monthly </w:t>
            </w:r>
            <w:r w:rsidR="002F00FA" w:rsidRPr="002F00FA">
              <w:t>compliance task</w:t>
            </w:r>
            <w:r w:rsidRPr="002F00FA">
              <w:t>, select monthly and enter ‘6’ for every six months.</w:t>
            </w:r>
          </w:p>
        </w:tc>
      </w:tr>
      <w:tr w:rsidR="00FB1FCB" w:rsidRPr="00825196" w14:paraId="42098753" w14:textId="77777777" w:rsidTr="00FB1FCB">
        <w:tc>
          <w:tcPr>
            <w:tcW w:w="5102" w:type="dxa"/>
          </w:tcPr>
          <w:p w14:paraId="20FD8454" w14:textId="77777777" w:rsidR="00FB1FCB" w:rsidRDefault="00FB1FCB" w:rsidP="00FB1FCB">
            <w:pPr>
              <w:pStyle w:val="Tablebody"/>
            </w:pPr>
            <w:r>
              <w:rPr>
                <w:noProof/>
                <w:lang w:val="en-US" w:eastAsia="en-US"/>
              </w:rPr>
              <w:drawing>
                <wp:inline distT="0" distB="0" distL="0" distR="0" wp14:anchorId="49C317E1" wp14:editId="5C77DE1D">
                  <wp:extent cx="2878454" cy="838200"/>
                  <wp:effectExtent l="19050" t="19050" r="17780" b="190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t="53049" b="577"/>
                          <a:stretch/>
                        </pic:blipFill>
                        <pic:spPr bwMode="auto">
                          <a:xfrm>
                            <a:off x="0" y="0"/>
                            <a:ext cx="2880000" cy="838650"/>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38CA4017" w14:textId="77777777" w:rsidR="00FB1FCB" w:rsidRPr="0083566D" w:rsidRDefault="00FB1FCB" w:rsidP="00FB1FCB">
            <w:pPr>
              <w:pStyle w:val="Tablebody"/>
              <w:rPr>
                <w:color w:val="FF0000"/>
              </w:rPr>
            </w:pPr>
            <w:r w:rsidRPr="002F00FA">
              <w:t xml:space="preserve">In ‘next occurrence end date’ select the date that the first </w:t>
            </w:r>
            <w:r w:rsidR="002F00FA" w:rsidRPr="002F00FA">
              <w:t>compliance task</w:t>
            </w:r>
            <w:r w:rsidRPr="002F00FA">
              <w:t xml:space="preserve"> should be approved by. Tip: It should be the same as the date set in the recurrence pattern. </w:t>
            </w:r>
          </w:p>
        </w:tc>
      </w:tr>
      <w:tr w:rsidR="00FB1FCB" w:rsidRPr="00825196" w14:paraId="24B9AB67" w14:textId="77777777" w:rsidTr="002F00FA">
        <w:tc>
          <w:tcPr>
            <w:tcW w:w="5102" w:type="dxa"/>
          </w:tcPr>
          <w:p w14:paraId="0299543F" w14:textId="77777777" w:rsidR="00FB1FCB" w:rsidRPr="005034B8" w:rsidRDefault="00FB1FCB" w:rsidP="00FB1FCB">
            <w:pPr>
              <w:pStyle w:val="Tablebody"/>
              <w:rPr>
                <w:b/>
                <w:bCs/>
              </w:rPr>
            </w:pPr>
            <w:r w:rsidRPr="6F67EDE1">
              <w:rPr>
                <w:b/>
                <w:bCs/>
              </w:rPr>
              <w:t>Example</w:t>
            </w:r>
          </w:p>
        </w:tc>
        <w:tc>
          <w:tcPr>
            <w:tcW w:w="4762" w:type="dxa"/>
            <w:shd w:val="clear" w:color="auto" w:fill="auto"/>
          </w:tcPr>
          <w:p w14:paraId="4F41A73D" w14:textId="77777777" w:rsidR="00FB1FCB" w:rsidRPr="0083566D" w:rsidRDefault="00FB1FCB" w:rsidP="00FB1FCB">
            <w:pPr>
              <w:pStyle w:val="Tablebody"/>
              <w:rPr>
                <w:color w:val="FF0000"/>
              </w:rPr>
            </w:pPr>
          </w:p>
        </w:tc>
      </w:tr>
      <w:tr w:rsidR="00FB1FCB" w:rsidRPr="00825196" w14:paraId="0CD08B87" w14:textId="77777777" w:rsidTr="00FB1FCB">
        <w:tc>
          <w:tcPr>
            <w:tcW w:w="5102" w:type="dxa"/>
          </w:tcPr>
          <w:p w14:paraId="01F1498A" w14:textId="77777777" w:rsidR="00FB1FCB" w:rsidRDefault="00FB1FCB" w:rsidP="00FB1FCB">
            <w:pPr>
              <w:pStyle w:val="Tablebody"/>
            </w:pPr>
            <w:r>
              <w:rPr>
                <w:noProof/>
                <w:lang w:val="en-US" w:eastAsia="en-US"/>
              </w:rPr>
              <w:drawing>
                <wp:inline distT="0" distB="0" distL="0" distR="0" wp14:anchorId="7D90F465" wp14:editId="3CFCBC2E">
                  <wp:extent cx="2880000" cy="2149091"/>
                  <wp:effectExtent l="19050" t="19050" r="15875" b="22860"/>
                  <wp:docPr id="76" name="Picture 76" descr="https://support.logiqc.com.au/hc/en-us/article_attachments/200386315/Schedu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pport.logiqc.com.au/hc/en-us/article_attachments/200386315/Scheduling_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80000" cy="2149091"/>
                          </a:xfrm>
                          <a:prstGeom prst="rect">
                            <a:avLst/>
                          </a:prstGeom>
                          <a:noFill/>
                          <a:ln>
                            <a:solidFill>
                              <a:schemeClr val="bg1">
                                <a:lumMod val="75000"/>
                              </a:schemeClr>
                            </a:solidFill>
                          </a:ln>
                        </pic:spPr>
                      </pic:pic>
                    </a:graphicData>
                  </a:graphic>
                </wp:inline>
              </w:drawing>
            </w:r>
          </w:p>
        </w:tc>
        <w:tc>
          <w:tcPr>
            <w:tcW w:w="4762" w:type="dxa"/>
            <w:shd w:val="clear" w:color="auto" w:fill="EAEAEA"/>
          </w:tcPr>
          <w:p w14:paraId="209EF2AD" w14:textId="77777777" w:rsidR="00FB1FCB" w:rsidRPr="002F00FA" w:rsidRDefault="00FB1FCB" w:rsidP="00FB1FCB">
            <w:pPr>
              <w:pStyle w:val="Tablebody"/>
            </w:pPr>
            <w:r w:rsidRPr="002F00FA">
              <w:t xml:space="preserve">In this example, the deadline for the approval Officer to sign off on the </w:t>
            </w:r>
            <w:r w:rsidR="002F00FA">
              <w:t xml:space="preserve">compliance task </w:t>
            </w:r>
            <w:r w:rsidRPr="002F00FA">
              <w:t>would be 31 March every year starting in 2015.</w:t>
            </w:r>
          </w:p>
        </w:tc>
      </w:tr>
      <w:tr w:rsidR="00FB1FCB" w:rsidRPr="00825196" w14:paraId="16768598" w14:textId="77777777" w:rsidTr="00FB1FCB">
        <w:tc>
          <w:tcPr>
            <w:tcW w:w="9864" w:type="dxa"/>
            <w:gridSpan w:val="2"/>
            <w:shd w:val="clear" w:color="auto" w:fill="auto"/>
          </w:tcPr>
          <w:p w14:paraId="378578C2" w14:textId="77777777" w:rsidR="00FB1FCB" w:rsidRDefault="00FB1FCB" w:rsidP="00FB1FCB">
            <w:pPr>
              <w:pStyle w:val="Tablebody"/>
            </w:pPr>
            <w:r>
              <w:rPr>
                <w:noProof/>
                <w:lang w:val="en-US" w:eastAsia="en-US"/>
              </w:rPr>
              <w:drawing>
                <wp:inline distT="0" distB="0" distL="0" distR="0" wp14:anchorId="46CC035B" wp14:editId="1BA9A150">
                  <wp:extent cx="5895975" cy="715038"/>
                  <wp:effectExtent l="0" t="0" r="0" b="889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895975" cy="715038"/>
                          </a:xfrm>
                          <a:prstGeom prst="rect">
                            <a:avLst/>
                          </a:prstGeom>
                        </pic:spPr>
                      </pic:pic>
                    </a:graphicData>
                  </a:graphic>
                </wp:inline>
              </w:drawing>
            </w:r>
          </w:p>
        </w:tc>
      </w:tr>
    </w:tbl>
    <w:p w14:paraId="5BEFC6E6" w14:textId="77777777" w:rsidR="00FB1FCB" w:rsidRPr="005D6F92" w:rsidRDefault="00FB1FCB" w:rsidP="00D85453">
      <w:pPr>
        <w:pStyle w:val="ListParagraph"/>
        <w:numPr>
          <w:ilvl w:val="0"/>
          <w:numId w:val="33"/>
        </w:numPr>
      </w:pPr>
      <w:r>
        <w:t xml:space="preserve">Click </w:t>
      </w:r>
      <w:r w:rsidRPr="00344636">
        <w:rPr>
          <w:b/>
        </w:rPr>
        <w:t>save</w:t>
      </w:r>
      <w:r>
        <w:t>.</w:t>
      </w:r>
    </w:p>
    <w:p w14:paraId="18AE459E" w14:textId="77777777" w:rsidR="00672864" w:rsidRDefault="00672864" w:rsidP="00140779">
      <w:pPr>
        <w:pStyle w:val="Heading1"/>
      </w:pPr>
    </w:p>
    <w:p w14:paraId="70B16CA0" w14:textId="77777777" w:rsidR="00C5756B" w:rsidRDefault="00C5756B" w:rsidP="00684F75">
      <w:pPr>
        <w:pStyle w:val="Heading1"/>
      </w:pPr>
      <w:bookmarkStart w:id="98" w:name="_Toc477268991"/>
    </w:p>
    <w:p w14:paraId="61A13919" w14:textId="77777777" w:rsidR="00C5756B" w:rsidRDefault="00C5756B" w:rsidP="00684F75">
      <w:pPr>
        <w:pStyle w:val="Heading1"/>
      </w:pPr>
    </w:p>
    <w:p w14:paraId="01186168" w14:textId="77777777" w:rsidR="00C5756B" w:rsidRDefault="00C5756B" w:rsidP="00684F75">
      <w:pPr>
        <w:pStyle w:val="Heading1"/>
      </w:pPr>
    </w:p>
    <w:p w14:paraId="1F5D86C9" w14:textId="77777777" w:rsidR="00C5756B" w:rsidRDefault="00C5756B" w:rsidP="00684F75">
      <w:pPr>
        <w:pStyle w:val="Heading1"/>
      </w:pPr>
    </w:p>
    <w:p w14:paraId="620882BE" w14:textId="77777777" w:rsidR="00C5756B" w:rsidRDefault="00C5756B" w:rsidP="00684F75">
      <w:pPr>
        <w:pStyle w:val="Heading1"/>
      </w:pPr>
    </w:p>
    <w:p w14:paraId="7B8CA16D" w14:textId="77777777" w:rsidR="00C5756B" w:rsidRDefault="00C5756B" w:rsidP="00684F75">
      <w:pPr>
        <w:pStyle w:val="Heading1"/>
      </w:pPr>
    </w:p>
    <w:p w14:paraId="5D19D86B" w14:textId="77777777" w:rsidR="00672864" w:rsidRDefault="00672864" w:rsidP="00684F75">
      <w:pPr>
        <w:pStyle w:val="Heading1"/>
      </w:pPr>
      <w:bookmarkStart w:id="99" w:name="_Toc496264887"/>
      <w:r>
        <w:t>Schedule license checks</w:t>
      </w:r>
      <w:bookmarkEnd w:id="98"/>
      <w:bookmarkEnd w:id="99"/>
    </w:p>
    <w:p w14:paraId="43906A98" w14:textId="77777777" w:rsidR="00672864" w:rsidRPr="00684F75" w:rsidRDefault="00002F54" w:rsidP="005A691C">
      <w:pPr>
        <w:pStyle w:val="Heading3"/>
        <w:spacing w:after="240"/>
      </w:pPr>
      <w:bookmarkStart w:id="100" w:name="_Toc477269065"/>
      <w:bookmarkStart w:id="101" w:name="_Toc477269104"/>
      <w:bookmarkStart w:id="102" w:name="_Toc496264888"/>
      <w:r w:rsidRPr="00684F75">
        <w:t>License</w:t>
      </w:r>
      <w:r w:rsidR="00672864" w:rsidRPr="00684F75">
        <w:t xml:space="preserve"> register</w:t>
      </w:r>
      <w:bookmarkEnd w:id="100"/>
      <w:bookmarkEnd w:id="101"/>
      <w:bookmarkEnd w:id="102"/>
    </w:p>
    <w:p w14:paraId="16562E60" w14:textId="77777777" w:rsidR="00E67C9A" w:rsidRPr="00E67C9A" w:rsidRDefault="00C00B9F" w:rsidP="00672864">
      <w:pPr>
        <w:rPr>
          <w:lang w:eastAsia="en-AU"/>
        </w:rPr>
      </w:pPr>
      <w:r>
        <w:rPr>
          <w:lang w:eastAsia="en-AU"/>
        </w:rPr>
        <w:t>The l</w:t>
      </w:r>
      <w:r w:rsidR="00E67C9A" w:rsidRPr="00E67C9A">
        <w:rPr>
          <w:lang w:eastAsia="en-AU"/>
        </w:rPr>
        <w:t>icensing register can be used to schedule tasks relating to staff and supplier/contractor's licenses, credentials and other registrations that need to be periodically checked for legal and other reasons. Managing licensing is a central part of effective compliance management.</w:t>
      </w:r>
    </w:p>
    <w:p w14:paraId="033DD499" w14:textId="77777777" w:rsidR="00861B00" w:rsidRPr="00672864" w:rsidRDefault="00861B00" w:rsidP="00672864">
      <w:pPr>
        <w:rPr>
          <w:color w:val="FF0000"/>
        </w:rPr>
      </w:pPr>
      <w:r>
        <w:rPr>
          <w:noProof/>
          <w:lang w:val="en-US"/>
        </w:rPr>
        <w:drawing>
          <wp:inline distT="0" distB="0" distL="0" distR="0" wp14:anchorId="559E3914" wp14:editId="320084E4">
            <wp:extent cx="6372225" cy="1143635"/>
            <wp:effectExtent l="19050" t="19050" r="28575" b="184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72225" cy="1143635"/>
                    </a:xfrm>
                    <a:prstGeom prst="rect">
                      <a:avLst/>
                    </a:prstGeom>
                    <a:ln>
                      <a:solidFill>
                        <a:schemeClr val="bg1">
                          <a:lumMod val="75000"/>
                        </a:schemeClr>
                      </a:solidFill>
                    </a:ln>
                  </pic:spPr>
                </pic:pic>
              </a:graphicData>
            </a:graphic>
          </wp:inline>
        </w:drawing>
      </w:r>
    </w:p>
    <w:p w14:paraId="76119C23" w14:textId="77777777" w:rsidR="00E430A1" w:rsidRDefault="00E430A1" w:rsidP="00672864">
      <w:pPr>
        <w:pStyle w:val="Heading3"/>
      </w:pPr>
    </w:p>
    <w:p w14:paraId="1C9FF184" w14:textId="77777777" w:rsidR="00672864" w:rsidRPr="00002F54" w:rsidRDefault="00672864" w:rsidP="005A691C">
      <w:pPr>
        <w:pStyle w:val="Heading3"/>
        <w:spacing w:before="0" w:after="240"/>
      </w:pPr>
      <w:bookmarkStart w:id="103" w:name="_Toc477269066"/>
      <w:bookmarkStart w:id="104" w:name="_Toc477269105"/>
      <w:bookmarkStart w:id="105" w:name="_Toc496264889"/>
      <w:r w:rsidRPr="00002F54">
        <w:t>Workflow</w:t>
      </w:r>
      <w:bookmarkEnd w:id="103"/>
      <w:bookmarkEnd w:id="104"/>
      <w:bookmarkEnd w:id="105"/>
    </w:p>
    <w:p w14:paraId="3F0116AA" w14:textId="77777777" w:rsidR="00672864" w:rsidRPr="00002F54" w:rsidRDefault="00672864" w:rsidP="000E0F20">
      <w:pPr>
        <w:pStyle w:val="Body"/>
        <w:spacing w:after="0"/>
      </w:pPr>
      <w:r w:rsidRPr="00002F54">
        <w:t xml:space="preserve">The LOGIQC workflow dictates how and when a </w:t>
      </w:r>
      <w:r w:rsidR="00002F54" w:rsidRPr="00002F54">
        <w:t xml:space="preserve">license </w:t>
      </w:r>
      <w:r w:rsidRPr="00002F54">
        <w:t xml:space="preserve">task moves from person to person once a </w:t>
      </w:r>
      <w:r w:rsidR="00002F54" w:rsidRPr="00002F54">
        <w:t>license</w:t>
      </w:r>
      <w:r w:rsidRPr="00002F54">
        <w:t xml:space="preserve"> task has been scheduled in the system. </w:t>
      </w:r>
    </w:p>
    <w:p w14:paraId="27CF5D10" w14:textId="77777777" w:rsidR="0053226E" w:rsidRPr="00C5756B" w:rsidRDefault="00861B00" w:rsidP="00C5756B">
      <w:pPr>
        <w:spacing w:line="276" w:lineRule="auto"/>
        <w:rPr>
          <w:color w:val="FF0000"/>
        </w:rPr>
      </w:pPr>
      <w:r>
        <w:rPr>
          <w:noProof/>
          <w:lang w:val="en-US"/>
        </w:rPr>
        <w:drawing>
          <wp:inline distT="0" distB="0" distL="0" distR="0" wp14:anchorId="58F6E363" wp14:editId="127E2E86">
            <wp:extent cx="6372225" cy="1706245"/>
            <wp:effectExtent l="0" t="0" r="9525"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372225" cy="1706245"/>
                    </a:xfrm>
                    <a:prstGeom prst="rect">
                      <a:avLst/>
                    </a:prstGeom>
                  </pic:spPr>
                </pic:pic>
              </a:graphicData>
            </a:graphic>
          </wp:inline>
        </w:drawing>
      </w:r>
      <w:bookmarkStart w:id="106" w:name="_Toc477268992"/>
      <w:bookmarkStart w:id="107" w:name="_Toc477269068"/>
      <w:bookmarkStart w:id="108" w:name="_Toc477269107"/>
    </w:p>
    <w:p w14:paraId="5931F877" w14:textId="77777777" w:rsidR="00672864" w:rsidRPr="00344636" w:rsidRDefault="00672864" w:rsidP="00684F75">
      <w:pPr>
        <w:pStyle w:val="Heading3"/>
        <w:spacing w:after="240"/>
      </w:pPr>
      <w:bookmarkStart w:id="109" w:name="_Toc496264890"/>
      <w:r w:rsidRPr="00991776">
        <w:t xml:space="preserve">How to schedule </w:t>
      </w:r>
      <w:r w:rsidR="00991776" w:rsidRPr="00991776">
        <w:t>license checks</w:t>
      </w:r>
      <w:bookmarkEnd w:id="106"/>
      <w:bookmarkEnd w:id="107"/>
      <w:bookmarkEnd w:id="108"/>
      <w:bookmarkEnd w:id="109"/>
    </w:p>
    <w:p w14:paraId="6D15DC46" w14:textId="77777777" w:rsidR="00672864" w:rsidRPr="00991776" w:rsidRDefault="00672864" w:rsidP="00991776">
      <w:pPr>
        <w:pStyle w:val="ListParagraph"/>
        <w:numPr>
          <w:ilvl w:val="0"/>
          <w:numId w:val="29"/>
        </w:numPr>
      </w:pPr>
      <w:r w:rsidRPr="00991776">
        <w:t xml:space="preserve">Click on </w:t>
      </w:r>
      <w:r w:rsidRPr="00991776">
        <w:rPr>
          <w:b/>
          <w:bCs/>
        </w:rPr>
        <w:t>registers</w:t>
      </w:r>
      <w:r w:rsidRPr="00991776">
        <w:t xml:space="preserve"> and select </w:t>
      </w:r>
      <w:r w:rsidR="00991776" w:rsidRPr="00991776">
        <w:rPr>
          <w:b/>
        </w:rPr>
        <w:t>License register</w:t>
      </w:r>
      <w:r w:rsidRPr="00991776">
        <w:t>.</w:t>
      </w:r>
    </w:p>
    <w:p w14:paraId="7AB04A9C" w14:textId="77777777" w:rsidR="00672864" w:rsidRPr="00991776" w:rsidRDefault="00672864" w:rsidP="00991776">
      <w:pPr>
        <w:pStyle w:val="ListParagraph"/>
        <w:numPr>
          <w:ilvl w:val="0"/>
          <w:numId w:val="29"/>
        </w:numPr>
      </w:pPr>
      <w:r w:rsidRPr="00991776">
        <w:t xml:space="preserve">Click </w:t>
      </w:r>
      <w:r w:rsidRPr="00991776">
        <w:rPr>
          <w:b/>
          <w:bCs/>
        </w:rPr>
        <w:t>add</w:t>
      </w:r>
      <w:r w:rsidRPr="00991776">
        <w:t xml:space="preserve">. </w:t>
      </w:r>
    </w:p>
    <w:p w14:paraId="582B3323" w14:textId="77777777" w:rsidR="00672864" w:rsidRPr="00991776" w:rsidRDefault="00672864" w:rsidP="00991776">
      <w:pPr>
        <w:pStyle w:val="ListParagraph"/>
        <w:numPr>
          <w:ilvl w:val="0"/>
          <w:numId w:val="29"/>
        </w:numPr>
      </w:pPr>
      <w:r w:rsidRPr="00991776">
        <w:t>Complete the required fields.</w:t>
      </w:r>
    </w:p>
    <w:tbl>
      <w:tblPr>
        <w:tblStyle w:val="TableGrid"/>
        <w:tblW w:w="9864"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5102"/>
        <w:gridCol w:w="4762"/>
      </w:tblGrid>
      <w:tr w:rsidR="00E67C9A" w:rsidRPr="00672864" w14:paraId="33912949" w14:textId="77777777" w:rsidTr="00672864">
        <w:trPr>
          <w:trHeight w:val="794"/>
        </w:trPr>
        <w:tc>
          <w:tcPr>
            <w:tcW w:w="5102" w:type="dxa"/>
          </w:tcPr>
          <w:p w14:paraId="0C55B849" w14:textId="77777777" w:rsidR="00672864" w:rsidRPr="00672864" w:rsidRDefault="00E67C9A" w:rsidP="00672864">
            <w:pPr>
              <w:pStyle w:val="Tablebody"/>
              <w:rPr>
                <w:color w:val="FF0000"/>
              </w:rPr>
            </w:pPr>
            <w:r>
              <w:rPr>
                <w:noProof/>
                <w:lang w:val="en-US" w:eastAsia="en-US"/>
              </w:rPr>
              <w:drawing>
                <wp:inline distT="0" distB="0" distL="0" distR="0" wp14:anchorId="0DCB9131" wp14:editId="558DB55A">
                  <wp:extent cx="2895054" cy="218114"/>
                  <wp:effectExtent l="19050" t="19050" r="19685" b="1079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b="70940"/>
                          <a:stretch/>
                        </pic:blipFill>
                        <pic:spPr bwMode="auto">
                          <a:xfrm>
                            <a:off x="0" y="0"/>
                            <a:ext cx="2906541" cy="218979"/>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4F8B7194" w14:textId="77777777" w:rsidR="00672864" w:rsidRPr="00672864" w:rsidRDefault="00546C64" w:rsidP="00672864">
            <w:pPr>
              <w:pStyle w:val="Tablebody"/>
              <w:rPr>
                <w:color w:val="FF0000"/>
              </w:rPr>
            </w:pPr>
            <w:r w:rsidRPr="00546C64">
              <w:t>Licensing can be scheduled for staff (users in the Staff Contacts tab in Contacts) or business contacts (individuals and companies in the Business Contacts tab in Contacts) or business contacts.</w:t>
            </w:r>
          </w:p>
        </w:tc>
      </w:tr>
      <w:tr w:rsidR="00546C64" w:rsidRPr="00672864" w14:paraId="09B3C269" w14:textId="77777777" w:rsidTr="00672864">
        <w:trPr>
          <w:trHeight w:val="794"/>
        </w:trPr>
        <w:tc>
          <w:tcPr>
            <w:tcW w:w="5102" w:type="dxa"/>
          </w:tcPr>
          <w:p w14:paraId="62E9AC49" w14:textId="77777777" w:rsidR="00546C64" w:rsidRDefault="00546C64" w:rsidP="00672864">
            <w:pPr>
              <w:pStyle w:val="Tablebody"/>
              <w:rPr>
                <w:noProof/>
                <w:lang w:val="en-US"/>
              </w:rPr>
            </w:pPr>
            <w:r>
              <w:rPr>
                <w:noProof/>
                <w:lang w:val="en-US" w:eastAsia="en-US"/>
              </w:rPr>
              <w:drawing>
                <wp:inline distT="0" distB="0" distL="0" distR="0" wp14:anchorId="38733282" wp14:editId="366585E3">
                  <wp:extent cx="2892025" cy="212141"/>
                  <wp:effectExtent l="19050" t="19050" r="22860" b="165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32163" b="39544"/>
                          <a:stretch/>
                        </pic:blipFill>
                        <pic:spPr bwMode="auto">
                          <a:xfrm>
                            <a:off x="0" y="0"/>
                            <a:ext cx="2906541" cy="21320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39835366" w14:textId="77777777" w:rsidR="00546C64" w:rsidRDefault="00546C64" w:rsidP="00546C64">
            <w:pPr>
              <w:pStyle w:val="Tablebody"/>
            </w:pPr>
            <w:r>
              <w:t>If ‘staff’ is selected above, the Allocation option will display.</w:t>
            </w:r>
          </w:p>
          <w:p w14:paraId="7E233296" w14:textId="77777777" w:rsidR="00546C64" w:rsidRDefault="00546C64" w:rsidP="00546C64">
            <w:pPr>
              <w:pStyle w:val="Tablebody"/>
            </w:pPr>
          </w:p>
          <w:p w14:paraId="2758B016" w14:textId="77777777" w:rsidR="00546C64" w:rsidRPr="00546C64" w:rsidRDefault="00546C64" w:rsidP="00546C64">
            <w:pPr>
              <w:pStyle w:val="Tablebody"/>
              <w:rPr>
                <w:u w:val="single"/>
              </w:rPr>
            </w:pPr>
            <w:r w:rsidRPr="00546C64">
              <w:rPr>
                <w:u w:val="single"/>
              </w:rPr>
              <w:t xml:space="preserve">Allocate licensing item to a person or position </w:t>
            </w:r>
          </w:p>
          <w:p w14:paraId="1067FEC2" w14:textId="77777777" w:rsidR="00546C64" w:rsidRDefault="00546C64" w:rsidP="00546C64">
            <w:pPr>
              <w:pStyle w:val="Tablebody"/>
            </w:pPr>
            <w:r w:rsidRPr="00546C64">
              <w:rPr>
                <w:b/>
              </w:rPr>
              <w:t>Position:</w:t>
            </w:r>
            <w:r>
              <w:t xml:space="preserve"> Selecting ‘position’ means that the licensing task will apply to whoever is in the position.</w:t>
            </w:r>
          </w:p>
          <w:p w14:paraId="00A505E3" w14:textId="77777777" w:rsidR="00546C64" w:rsidRDefault="00546C64" w:rsidP="00546C64">
            <w:pPr>
              <w:pStyle w:val="Tablebody"/>
            </w:pPr>
            <w:r w:rsidRPr="00546C64">
              <w:rPr>
                <w:b/>
              </w:rPr>
              <w:t>Person:</w:t>
            </w:r>
            <w:r>
              <w:t xml:space="preserve"> Selecting ‘person’ means that when a person moves to another position their licensing task will go with them.</w:t>
            </w:r>
          </w:p>
          <w:p w14:paraId="55DF8BC9" w14:textId="77777777" w:rsidR="00546C64" w:rsidRDefault="00546C64" w:rsidP="00546C64">
            <w:pPr>
              <w:pStyle w:val="Tablebody"/>
            </w:pPr>
          </w:p>
          <w:p w14:paraId="7C02924E" w14:textId="77777777" w:rsidR="00546C64" w:rsidRPr="00546C64" w:rsidRDefault="00546C64" w:rsidP="00546C64">
            <w:pPr>
              <w:pStyle w:val="Tablebody"/>
            </w:pPr>
            <w:r>
              <w:t>Note: when a user is made inactive by the system administrator, future tasks allocated to ‘person’ will be terminated</w:t>
            </w:r>
          </w:p>
        </w:tc>
      </w:tr>
      <w:tr w:rsidR="00546C64" w:rsidRPr="00672864" w14:paraId="032546F2" w14:textId="77777777" w:rsidTr="00672864">
        <w:trPr>
          <w:trHeight w:val="794"/>
        </w:trPr>
        <w:tc>
          <w:tcPr>
            <w:tcW w:w="5102" w:type="dxa"/>
          </w:tcPr>
          <w:p w14:paraId="5035E43A" w14:textId="77777777" w:rsidR="00546C64" w:rsidRDefault="00546C64" w:rsidP="00672864">
            <w:pPr>
              <w:pStyle w:val="Tablebody"/>
              <w:rPr>
                <w:noProof/>
                <w:lang w:val="en-US"/>
              </w:rPr>
            </w:pPr>
            <w:r>
              <w:rPr>
                <w:noProof/>
                <w:lang w:val="en-US" w:eastAsia="en-US"/>
              </w:rPr>
              <w:drawing>
                <wp:inline distT="0" distB="0" distL="0" distR="0" wp14:anchorId="6FCE1514" wp14:editId="500B8245">
                  <wp:extent cx="2890342" cy="256032"/>
                  <wp:effectExtent l="19050" t="19050" r="24765" b="107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60426" b="5406"/>
                          <a:stretch/>
                        </pic:blipFill>
                        <pic:spPr bwMode="auto">
                          <a:xfrm>
                            <a:off x="0" y="0"/>
                            <a:ext cx="2906541" cy="257467"/>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3E8153BF" w14:textId="77777777" w:rsidR="00546C64" w:rsidRDefault="00546C64" w:rsidP="00546C64">
            <w:pPr>
              <w:pStyle w:val="Tablebody"/>
            </w:pPr>
            <w:r>
              <w:t xml:space="preserve">Select the name and click add.  </w:t>
            </w:r>
          </w:p>
          <w:p w14:paraId="02769597" w14:textId="77777777" w:rsidR="00546C64" w:rsidRDefault="00546C64" w:rsidP="00546C64">
            <w:pPr>
              <w:pStyle w:val="Tablebody"/>
            </w:pPr>
          </w:p>
          <w:p w14:paraId="1A55751C" w14:textId="77777777" w:rsidR="00546C64" w:rsidRPr="00546C64" w:rsidRDefault="00546C64" w:rsidP="00546C64">
            <w:pPr>
              <w:pStyle w:val="Tablebody"/>
              <w:rPr>
                <w:b/>
              </w:rPr>
            </w:pPr>
            <w:r w:rsidRPr="00546C64">
              <w:rPr>
                <w:b/>
              </w:rPr>
              <w:t>Create a group licensing item</w:t>
            </w:r>
          </w:p>
          <w:p w14:paraId="5B7A6FF1" w14:textId="77777777" w:rsidR="00546C64" w:rsidRPr="00546C64" w:rsidRDefault="00546C64" w:rsidP="00546C64">
            <w:pPr>
              <w:pStyle w:val="Tablebody"/>
            </w:pPr>
            <w:r>
              <w:t xml:space="preserve">If you select and add more than one name for the licensing event, LOGIQC will create a set of licensing tasks for different people with the details specified in the initial form. All fields (with the exception of meeting, approval officer, and work area) will be linked on these items. This means, for example, that if you change the licence check due date or instructions on one item it will change on all linked items.  </w:t>
            </w:r>
          </w:p>
        </w:tc>
      </w:tr>
      <w:tr w:rsidR="00E67C9A" w:rsidRPr="00672864" w14:paraId="70BB7D3A" w14:textId="77777777" w:rsidTr="00672864">
        <w:tc>
          <w:tcPr>
            <w:tcW w:w="5102" w:type="dxa"/>
          </w:tcPr>
          <w:p w14:paraId="481F75F3" w14:textId="77777777" w:rsidR="00672864" w:rsidRPr="00672864" w:rsidRDefault="00E67C9A" w:rsidP="00672864">
            <w:pPr>
              <w:pStyle w:val="Tablebody"/>
              <w:rPr>
                <w:color w:val="FF0000"/>
              </w:rPr>
            </w:pPr>
            <w:r>
              <w:rPr>
                <w:noProof/>
                <w:lang w:val="en-US" w:eastAsia="en-US"/>
              </w:rPr>
              <w:drawing>
                <wp:inline distT="0" distB="0" distL="0" distR="0" wp14:anchorId="64918162" wp14:editId="3D1D7128">
                  <wp:extent cx="2916555" cy="294872"/>
                  <wp:effectExtent l="19050" t="19050" r="17145" b="1016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933343" cy="296569"/>
                          </a:xfrm>
                          <a:prstGeom prst="rect">
                            <a:avLst/>
                          </a:prstGeom>
                          <a:ln>
                            <a:solidFill>
                              <a:schemeClr val="bg1">
                                <a:lumMod val="75000"/>
                              </a:schemeClr>
                            </a:solidFill>
                          </a:ln>
                        </pic:spPr>
                      </pic:pic>
                    </a:graphicData>
                  </a:graphic>
                </wp:inline>
              </w:drawing>
            </w:r>
          </w:p>
        </w:tc>
        <w:tc>
          <w:tcPr>
            <w:tcW w:w="4762" w:type="dxa"/>
            <w:shd w:val="clear" w:color="auto" w:fill="EAEAEA"/>
          </w:tcPr>
          <w:p w14:paraId="79FCC26B" w14:textId="77777777" w:rsidR="00672864" w:rsidRPr="00672864" w:rsidRDefault="00546C64" w:rsidP="00672864">
            <w:pPr>
              <w:pStyle w:val="Tablebody"/>
              <w:rPr>
                <w:color w:val="FF0000"/>
              </w:rPr>
            </w:pPr>
            <w:r w:rsidRPr="00546C64">
              <w:t xml:space="preserve">If the credential holder is not the Action Officer check this box and select who will be the action officer. </w:t>
            </w:r>
            <w:r w:rsidR="00672864" w:rsidRPr="00546C64">
              <w:t xml:space="preserve"> </w:t>
            </w:r>
          </w:p>
        </w:tc>
      </w:tr>
      <w:tr w:rsidR="00E67C9A" w:rsidRPr="00672864" w14:paraId="3105E2AB" w14:textId="77777777" w:rsidTr="00672864">
        <w:tc>
          <w:tcPr>
            <w:tcW w:w="5102" w:type="dxa"/>
          </w:tcPr>
          <w:p w14:paraId="63C00BBC" w14:textId="77777777" w:rsidR="00672864" w:rsidRPr="00672864" w:rsidRDefault="00E67C9A" w:rsidP="00672864">
            <w:pPr>
              <w:pStyle w:val="Tablebody"/>
              <w:rPr>
                <w:color w:val="FF0000"/>
              </w:rPr>
            </w:pPr>
            <w:r>
              <w:rPr>
                <w:noProof/>
                <w:lang w:val="en-US" w:eastAsia="en-US"/>
              </w:rPr>
              <w:drawing>
                <wp:inline distT="0" distB="0" distL="0" distR="0" wp14:anchorId="2D8ADC3B" wp14:editId="432F8EF6">
                  <wp:extent cx="2916555" cy="566966"/>
                  <wp:effectExtent l="19050" t="19050" r="17145" b="2413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941564" cy="571828"/>
                          </a:xfrm>
                          <a:prstGeom prst="rect">
                            <a:avLst/>
                          </a:prstGeom>
                          <a:ln>
                            <a:solidFill>
                              <a:schemeClr val="bg1">
                                <a:lumMod val="75000"/>
                              </a:schemeClr>
                            </a:solidFill>
                          </a:ln>
                        </pic:spPr>
                      </pic:pic>
                    </a:graphicData>
                  </a:graphic>
                </wp:inline>
              </w:drawing>
            </w:r>
          </w:p>
        </w:tc>
        <w:tc>
          <w:tcPr>
            <w:tcW w:w="4762" w:type="dxa"/>
            <w:shd w:val="clear" w:color="auto" w:fill="EAEAEA"/>
          </w:tcPr>
          <w:p w14:paraId="598F1A44" w14:textId="77777777" w:rsidR="00546C64" w:rsidRDefault="00546C64" w:rsidP="00546C64">
            <w:pPr>
              <w:pStyle w:val="Tablebody"/>
            </w:pPr>
            <w:r>
              <w:t xml:space="preserve">Complete only one of these two fields. </w:t>
            </w:r>
          </w:p>
          <w:p w14:paraId="61EF7CEA" w14:textId="77777777" w:rsidR="00546C64" w:rsidRDefault="00546C64" w:rsidP="00546C64">
            <w:pPr>
              <w:pStyle w:val="Tablebody"/>
              <w:rPr>
                <w:b/>
              </w:rPr>
            </w:pPr>
          </w:p>
          <w:p w14:paraId="3B981186" w14:textId="77777777" w:rsidR="00546C64" w:rsidRPr="00546C64" w:rsidRDefault="00546C64" w:rsidP="00546C64">
            <w:pPr>
              <w:pStyle w:val="Tablebody"/>
              <w:rPr>
                <w:b/>
              </w:rPr>
            </w:pPr>
            <w:r w:rsidRPr="00546C64">
              <w:rPr>
                <w:b/>
              </w:rPr>
              <w:t>Pre-set license options:</w:t>
            </w:r>
          </w:p>
          <w:p w14:paraId="53E50677" w14:textId="77777777" w:rsidR="00546C64" w:rsidRPr="00546C64" w:rsidRDefault="00546C64" w:rsidP="00546C64">
            <w:pPr>
              <w:pStyle w:val="Tablebody"/>
            </w:pPr>
            <w:r w:rsidRPr="00546C64">
              <w:t xml:space="preserve">Select the name of the licence/credential check from the list. If the item you require is not is the drop down menu you can enter the name of the requirement in the New event name field. The items in the drop down menu are set by your system administrator. </w:t>
            </w:r>
          </w:p>
          <w:p w14:paraId="1435D355" w14:textId="77777777" w:rsidR="00546C64" w:rsidRPr="00546C64" w:rsidRDefault="00546C64" w:rsidP="00546C64">
            <w:pPr>
              <w:pStyle w:val="Tablebody"/>
            </w:pPr>
          </w:p>
          <w:p w14:paraId="6FF91E05" w14:textId="77777777" w:rsidR="00546C64" w:rsidRPr="00546C64" w:rsidRDefault="00546C64" w:rsidP="00546C64">
            <w:pPr>
              <w:pStyle w:val="Tablebody"/>
              <w:rPr>
                <w:b/>
              </w:rPr>
            </w:pPr>
            <w:r w:rsidRPr="00546C64">
              <w:rPr>
                <w:b/>
              </w:rPr>
              <w:t>New licence type:</w:t>
            </w:r>
          </w:p>
          <w:p w14:paraId="4301A438" w14:textId="77777777" w:rsidR="00672864" w:rsidRPr="00672864" w:rsidRDefault="00546C64" w:rsidP="00546C64">
            <w:pPr>
              <w:pStyle w:val="Tablebody"/>
              <w:rPr>
                <w:color w:val="FF0000"/>
              </w:rPr>
            </w:pPr>
            <w:r w:rsidRPr="00546C64">
              <w:t>If the training type is not in the Pre-set training options, the title can be added here</w:t>
            </w:r>
          </w:p>
        </w:tc>
      </w:tr>
      <w:tr w:rsidR="00E67C9A" w:rsidRPr="00672864" w14:paraId="1DD0FB21" w14:textId="77777777" w:rsidTr="00672864">
        <w:tc>
          <w:tcPr>
            <w:tcW w:w="5102" w:type="dxa"/>
          </w:tcPr>
          <w:p w14:paraId="49D58A4B" w14:textId="77777777" w:rsidR="00672864" w:rsidRPr="00672864" w:rsidRDefault="00E67C9A" w:rsidP="00672864">
            <w:pPr>
              <w:pStyle w:val="Tablebody"/>
              <w:rPr>
                <w:color w:val="FF0000"/>
              </w:rPr>
            </w:pPr>
            <w:r>
              <w:rPr>
                <w:noProof/>
                <w:lang w:val="en-US" w:eastAsia="en-US"/>
              </w:rPr>
              <w:drawing>
                <wp:inline distT="0" distB="0" distL="0" distR="0" wp14:anchorId="128C50CE" wp14:editId="2C04B5B8">
                  <wp:extent cx="2917537" cy="628153"/>
                  <wp:effectExtent l="19050" t="19050" r="16510" b="196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970700" cy="639599"/>
                          </a:xfrm>
                          <a:prstGeom prst="rect">
                            <a:avLst/>
                          </a:prstGeom>
                          <a:ln>
                            <a:solidFill>
                              <a:schemeClr val="bg1">
                                <a:lumMod val="75000"/>
                              </a:schemeClr>
                            </a:solidFill>
                          </a:ln>
                        </pic:spPr>
                      </pic:pic>
                    </a:graphicData>
                  </a:graphic>
                </wp:inline>
              </w:drawing>
            </w:r>
          </w:p>
        </w:tc>
        <w:tc>
          <w:tcPr>
            <w:tcW w:w="4762" w:type="dxa"/>
            <w:shd w:val="clear" w:color="auto" w:fill="EAEAEA"/>
          </w:tcPr>
          <w:p w14:paraId="202746B9" w14:textId="77777777" w:rsidR="00672864" w:rsidRPr="00672864" w:rsidRDefault="00546C64" w:rsidP="00672864">
            <w:pPr>
              <w:pStyle w:val="Tablebody"/>
              <w:rPr>
                <w:color w:val="FF0000"/>
              </w:rPr>
            </w:pPr>
            <w:r w:rsidRPr="00546C64">
              <w:t>Enter the scope of the licence/credential for the individual.</w:t>
            </w:r>
          </w:p>
        </w:tc>
      </w:tr>
      <w:tr w:rsidR="00E67C9A" w:rsidRPr="00672864" w14:paraId="1C6AE0F8" w14:textId="77777777" w:rsidTr="00672864">
        <w:tc>
          <w:tcPr>
            <w:tcW w:w="5102" w:type="dxa"/>
          </w:tcPr>
          <w:p w14:paraId="753EE53F" w14:textId="77777777" w:rsidR="00672864" w:rsidRPr="00672864" w:rsidRDefault="00E67C9A" w:rsidP="00672864">
            <w:pPr>
              <w:pStyle w:val="Tablebody"/>
              <w:rPr>
                <w:color w:val="FF0000"/>
              </w:rPr>
            </w:pPr>
            <w:r>
              <w:rPr>
                <w:noProof/>
                <w:lang w:val="en-US" w:eastAsia="en-US"/>
              </w:rPr>
              <w:drawing>
                <wp:inline distT="0" distB="0" distL="0" distR="0" wp14:anchorId="4BBC273D" wp14:editId="0C3A2F5F">
                  <wp:extent cx="2895628" cy="647502"/>
                  <wp:effectExtent l="19050" t="19050" r="19050" b="196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68535" cy="663805"/>
                          </a:xfrm>
                          <a:prstGeom prst="rect">
                            <a:avLst/>
                          </a:prstGeom>
                          <a:ln>
                            <a:solidFill>
                              <a:schemeClr val="bg1">
                                <a:lumMod val="75000"/>
                              </a:schemeClr>
                            </a:solidFill>
                          </a:ln>
                        </pic:spPr>
                      </pic:pic>
                    </a:graphicData>
                  </a:graphic>
                </wp:inline>
              </w:drawing>
            </w:r>
          </w:p>
        </w:tc>
        <w:tc>
          <w:tcPr>
            <w:tcW w:w="4762" w:type="dxa"/>
            <w:shd w:val="clear" w:color="auto" w:fill="EAEAEA"/>
          </w:tcPr>
          <w:p w14:paraId="08ED8DF0" w14:textId="77777777" w:rsidR="00672864" w:rsidRPr="00672864" w:rsidRDefault="00546C64" w:rsidP="00672864">
            <w:pPr>
              <w:pStyle w:val="Tablebody"/>
              <w:rPr>
                <w:color w:val="FF0000"/>
              </w:rPr>
            </w:pPr>
            <w:r w:rsidRPr="00546C64">
              <w:t xml:space="preserve">List the instructions for what the person should do at the time of completing the task </w:t>
            </w:r>
            <w:proofErr w:type="spellStart"/>
            <w:r w:rsidRPr="00546C64">
              <w:t>eg.</w:t>
            </w:r>
            <w:proofErr w:type="spellEnd"/>
            <w:r w:rsidRPr="00546C64">
              <w:t xml:space="preserve"> submit/upload certificate. See sample instructions in the resources sections of this helpdesk.</w:t>
            </w:r>
          </w:p>
        </w:tc>
      </w:tr>
      <w:tr w:rsidR="00E67C9A" w:rsidRPr="00672864" w14:paraId="0C8336A0" w14:textId="77777777" w:rsidTr="00672864">
        <w:tc>
          <w:tcPr>
            <w:tcW w:w="5102" w:type="dxa"/>
          </w:tcPr>
          <w:p w14:paraId="4B454716" w14:textId="77777777" w:rsidR="00672864" w:rsidRPr="00672864" w:rsidRDefault="00672864" w:rsidP="00672864">
            <w:pPr>
              <w:pStyle w:val="Tablebody"/>
              <w:rPr>
                <w:color w:val="FF0000"/>
              </w:rPr>
            </w:pPr>
            <w:r w:rsidRPr="00672864">
              <w:rPr>
                <w:noProof/>
                <w:color w:val="FF0000"/>
                <w:lang w:val="en-US" w:eastAsia="en-US"/>
              </w:rPr>
              <w:drawing>
                <wp:inline distT="0" distB="0" distL="0" distR="0" wp14:anchorId="2F380BAE" wp14:editId="1424E695">
                  <wp:extent cx="2880000" cy="246557"/>
                  <wp:effectExtent l="19050" t="19050" r="15875" b="2032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0" cy="246557"/>
                          </a:xfrm>
                          <a:prstGeom prst="rect">
                            <a:avLst/>
                          </a:prstGeom>
                          <a:ln>
                            <a:solidFill>
                              <a:schemeClr val="bg1">
                                <a:lumMod val="75000"/>
                              </a:schemeClr>
                            </a:solidFill>
                          </a:ln>
                        </pic:spPr>
                      </pic:pic>
                    </a:graphicData>
                  </a:graphic>
                </wp:inline>
              </w:drawing>
            </w:r>
          </w:p>
        </w:tc>
        <w:tc>
          <w:tcPr>
            <w:tcW w:w="4762" w:type="dxa"/>
            <w:shd w:val="clear" w:color="auto" w:fill="EAEAEA"/>
          </w:tcPr>
          <w:p w14:paraId="3BC4EB49" w14:textId="77777777" w:rsidR="00672864" w:rsidRPr="002174C3" w:rsidRDefault="00083B25" w:rsidP="00083B25">
            <w:pPr>
              <w:pStyle w:val="Tablebody"/>
            </w:pPr>
            <w:r w:rsidRPr="002174C3">
              <w:t>Select the work area of the licensing most relates to.</w:t>
            </w:r>
          </w:p>
        </w:tc>
      </w:tr>
      <w:tr w:rsidR="00E67C9A" w:rsidRPr="00672864" w14:paraId="3BA45E4A" w14:textId="77777777" w:rsidTr="00672864">
        <w:tc>
          <w:tcPr>
            <w:tcW w:w="5102" w:type="dxa"/>
          </w:tcPr>
          <w:p w14:paraId="20D34935" w14:textId="77777777" w:rsidR="00672864" w:rsidRPr="00672864" w:rsidRDefault="00672864" w:rsidP="00672864">
            <w:pPr>
              <w:pStyle w:val="Tablebody"/>
              <w:rPr>
                <w:color w:val="FF0000"/>
              </w:rPr>
            </w:pPr>
            <w:r w:rsidRPr="00672864">
              <w:rPr>
                <w:noProof/>
                <w:color w:val="FF0000"/>
                <w:szCs w:val="18"/>
                <w:lang w:val="en-US" w:eastAsia="en-US"/>
              </w:rPr>
              <w:drawing>
                <wp:inline distT="0" distB="0" distL="0" distR="0" wp14:anchorId="66AEA9D5" wp14:editId="55B64A10">
                  <wp:extent cx="2895600" cy="252706"/>
                  <wp:effectExtent l="19050" t="19050" r="19050" b="146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44634" cy="256985"/>
                          </a:xfrm>
                          <a:prstGeom prst="rect">
                            <a:avLst/>
                          </a:prstGeom>
                          <a:ln>
                            <a:solidFill>
                              <a:schemeClr val="bg1">
                                <a:lumMod val="75000"/>
                              </a:schemeClr>
                            </a:solidFill>
                          </a:ln>
                        </pic:spPr>
                      </pic:pic>
                    </a:graphicData>
                  </a:graphic>
                </wp:inline>
              </w:drawing>
            </w:r>
          </w:p>
        </w:tc>
        <w:tc>
          <w:tcPr>
            <w:tcW w:w="4762" w:type="dxa"/>
            <w:shd w:val="clear" w:color="auto" w:fill="EAEAEA"/>
          </w:tcPr>
          <w:p w14:paraId="64AC28C1" w14:textId="77777777" w:rsidR="00672864" w:rsidRPr="002174C3" w:rsidRDefault="002174C3" w:rsidP="00672864">
            <w:pPr>
              <w:pStyle w:val="Tablebody"/>
            </w:pPr>
            <w:r w:rsidRPr="002174C3">
              <w:t>Select the staff team meeting that is responsible for ensuring the task gets done.</w:t>
            </w:r>
          </w:p>
        </w:tc>
      </w:tr>
      <w:tr w:rsidR="00E67C9A" w:rsidRPr="00672864" w14:paraId="5C61AD91" w14:textId="77777777" w:rsidTr="00672864">
        <w:tc>
          <w:tcPr>
            <w:tcW w:w="5102" w:type="dxa"/>
          </w:tcPr>
          <w:p w14:paraId="2BC1FF1F" w14:textId="77777777" w:rsidR="00E67C9A" w:rsidRPr="00672864" w:rsidRDefault="00E67C9A" w:rsidP="00672864">
            <w:pPr>
              <w:pStyle w:val="Tablebody"/>
              <w:rPr>
                <w:noProof/>
                <w:color w:val="FF0000"/>
                <w:szCs w:val="18"/>
                <w:lang w:val="en-US" w:eastAsia="en-US"/>
              </w:rPr>
            </w:pPr>
            <w:r>
              <w:rPr>
                <w:noProof/>
                <w:lang w:val="en-US" w:eastAsia="en-US"/>
              </w:rPr>
              <w:drawing>
                <wp:inline distT="0" distB="0" distL="0" distR="0" wp14:anchorId="4D44210D" wp14:editId="49B4D660">
                  <wp:extent cx="2895628" cy="265606"/>
                  <wp:effectExtent l="19050" t="19050" r="19050" b="203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054117" cy="280144"/>
                          </a:xfrm>
                          <a:prstGeom prst="rect">
                            <a:avLst/>
                          </a:prstGeom>
                          <a:ln>
                            <a:solidFill>
                              <a:schemeClr val="bg1">
                                <a:lumMod val="75000"/>
                              </a:schemeClr>
                            </a:solidFill>
                          </a:ln>
                        </pic:spPr>
                      </pic:pic>
                    </a:graphicData>
                  </a:graphic>
                </wp:inline>
              </w:drawing>
            </w:r>
          </w:p>
        </w:tc>
        <w:tc>
          <w:tcPr>
            <w:tcW w:w="4762" w:type="dxa"/>
            <w:shd w:val="clear" w:color="auto" w:fill="EAEAEA"/>
          </w:tcPr>
          <w:p w14:paraId="4C65119E" w14:textId="77777777" w:rsidR="00E67C9A" w:rsidRPr="002174C3" w:rsidRDefault="002174C3" w:rsidP="00672864">
            <w:pPr>
              <w:pStyle w:val="Tablebody"/>
            </w:pPr>
            <w:r w:rsidRPr="002174C3">
              <w:t>Select the staff member has the authority to approve the task once complete. Only people with approving officer system permissions are able to approve items.</w:t>
            </w:r>
          </w:p>
        </w:tc>
      </w:tr>
      <w:tr w:rsidR="00E67C9A" w:rsidRPr="00672864" w14:paraId="3DA486BF" w14:textId="77777777" w:rsidTr="00672864">
        <w:tc>
          <w:tcPr>
            <w:tcW w:w="5102" w:type="dxa"/>
          </w:tcPr>
          <w:p w14:paraId="2A4C8558" w14:textId="77777777" w:rsidR="00E67C9A" w:rsidRDefault="00E67C9A" w:rsidP="00672864">
            <w:pPr>
              <w:pStyle w:val="Tablebody"/>
              <w:rPr>
                <w:noProof/>
                <w:lang w:val="en-US"/>
              </w:rPr>
            </w:pPr>
            <w:r>
              <w:rPr>
                <w:noProof/>
                <w:lang w:val="en-US" w:eastAsia="en-US"/>
              </w:rPr>
              <w:drawing>
                <wp:inline distT="0" distB="0" distL="0" distR="0" wp14:anchorId="3990F4DF" wp14:editId="090EDA3E">
                  <wp:extent cx="2897395" cy="556591"/>
                  <wp:effectExtent l="19050" t="19050" r="17780" b="152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941893" cy="565139"/>
                          </a:xfrm>
                          <a:prstGeom prst="rect">
                            <a:avLst/>
                          </a:prstGeom>
                          <a:ln>
                            <a:solidFill>
                              <a:schemeClr val="bg1">
                                <a:lumMod val="75000"/>
                              </a:schemeClr>
                            </a:solidFill>
                          </a:ln>
                        </pic:spPr>
                      </pic:pic>
                    </a:graphicData>
                  </a:graphic>
                </wp:inline>
              </w:drawing>
            </w:r>
          </w:p>
        </w:tc>
        <w:tc>
          <w:tcPr>
            <w:tcW w:w="4762" w:type="dxa"/>
            <w:shd w:val="clear" w:color="auto" w:fill="EAEAEA"/>
          </w:tcPr>
          <w:p w14:paraId="54A44980" w14:textId="77777777" w:rsidR="00E67C9A" w:rsidRPr="002174C3" w:rsidRDefault="002174C3" w:rsidP="00672864">
            <w:pPr>
              <w:pStyle w:val="Tablebody"/>
            </w:pPr>
            <w:r w:rsidRPr="002174C3">
              <w:t>Click ‘</w:t>
            </w:r>
            <w:r w:rsidRPr="002174C3">
              <w:rPr>
                <w:b/>
              </w:rPr>
              <w:t>Choose file</w:t>
            </w:r>
            <w:r w:rsidRPr="002174C3">
              <w:t>’ to upload documentation that relates to the</w:t>
            </w:r>
            <w:r>
              <w:t xml:space="preserve"> licensing</w:t>
            </w:r>
            <w:r w:rsidRPr="002174C3">
              <w:t xml:space="preserve"> task. </w:t>
            </w:r>
            <w:r>
              <w:t xml:space="preserve">This field is optional. </w:t>
            </w:r>
          </w:p>
        </w:tc>
      </w:tr>
      <w:tr w:rsidR="00E67C9A" w:rsidRPr="00672864" w14:paraId="071754F6" w14:textId="77777777" w:rsidTr="00672864">
        <w:tc>
          <w:tcPr>
            <w:tcW w:w="5102" w:type="dxa"/>
          </w:tcPr>
          <w:p w14:paraId="6BD21FA8" w14:textId="77777777" w:rsidR="00672864" w:rsidRPr="00672864" w:rsidRDefault="00E67C9A" w:rsidP="00672864">
            <w:pPr>
              <w:pStyle w:val="Tablebody"/>
              <w:rPr>
                <w:color w:val="FF0000"/>
              </w:rPr>
            </w:pPr>
            <w:r>
              <w:rPr>
                <w:noProof/>
                <w:lang w:val="en-US" w:eastAsia="en-US"/>
              </w:rPr>
              <w:drawing>
                <wp:inline distT="0" distB="0" distL="0" distR="0" wp14:anchorId="19D73E17" wp14:editId="7175A95B">
                  <wp:extent cx="2911503" cy="1400067"/>
                  <wp:effectExtent l="19050" t="19050" r="22225"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926544" cy="1407300"/>
                          </a:xfrm>
                          <a:prstGeom prst="rect">
                            <a:avLst/>
                          </a:prstGeom>
                          <a:ln>
                            <a:solidFill>
                              <a:schemeClr val="bg1">
                                <a:lumMod val="75000"/>
                              </a:schemeClr>
                            </a:solidFill>
                          </a:ln>
                        </pic:spPr>
                      </pic:pic>
                    </a:graphicData>
                  </a:graphic>
                </wp:inline>
              </w:drawing>
            </w:r>
          </w:p>
        </w:tc>
        <w:tc>
          <w:tcPr>
            <w:tcW w:w="4762" w:type="dxa"/>
            <w:shd w:val="clear" w:color="auto" w:fill="EAEAEA"/>
          </w:tcPr>
          <w:p w14:paraId="77155ACD" w14:textId="77777777" w:rsidR="002174C3" w:rsidRPr="00F75708" w:rsidRDefault="002174C3" w:rsidP="00672864">
            <w:pPr>
              <w:pStyle w:val="Tablebody"/>
            </w:pPr>
            <w:r w:rsidRPr="00F75708">
              <w:t>Enter the number of days before the event that the system send a reminder to the action officer.</w:t>
            </w:r>
          </w:p>
          <w:p w14:paraId="09496489" w14:textId="77777777" w:rsidR="002174C3" w:rsidRPr="00F75708" w:rsidRDefault="002174C3" w:rsidP="00672864">
            <w:pPr>
              <w:pStyle w:val="Tablebody"/>
            </w:pPr>
          </w:p>
          <w:p w14:paraId="5FA28B33" w14:textId="77777777" w:rsidR="002174C3" w:rsidRPr="00F75708" w:rsidRDefault="002174C3" w:rsidP="00672864">
            <w:pPr>
              <w:pStyle w:val="Tablebody"/>
            </w:pPr>
            <w:r w:rsidRPr="00F75708">
              <w:t xml:space="preserve">Enter the number of days after the </w:t>
            </w:r>
            <w:r w:rsidR="00F75708" w:rsidRPr="00F75708">
              <w:t>licensing check</w:t>
            </w:r>
            <w:r w:rsidRPr="00F75708">
              <w:t xml:space="preserve"> that the Approving Officer has to approve and close the item.</w:t>
            </w:r>
          </w:p>
          <w:p w14:paraId="79C2FC8A" w14:textId="77777777" w:rsidR="00672864" w:rsidRPr="00F75708" w:rsidRDefault="00672864" w:rsidP="00672864">
            <w:pPr>
              <w:pStyle w:val="Tablebody"/>
            </w:pPr>
          </w:p>
          <w:p w14:paraId="485F323E" w14:textId="77777777" w:rsidR="00672864" w:rsidRPr="00672864" w:rsidRDefault="00672864" w:rsidP="00672864">
            <w:pPr>
              <w:pStyle w:val="Tablebody"/>
              <w:rPr>
                <w:b/>
                <w:bCs/>
                <w:color w:val="FF0000"/>
              </w:rPr>
            </w:pPr>
            <w:r w:rsidRPr="00F75708">
              <w:rPr>
                <w:b/>
                <w:bCs/>
              </w:rPr>
              <w:t>Click on edit schedule.</w:t>
            </w:r>
          </w:p>
        </w:tc>
      </w:tr>
      <w:tr w:rsidR="00546C64" w:rsidRPr="00672864" w14:paraId="43BCFD43" w14:textId="77777777" w:rsidTr="00672864">
        <w:tc>
          <w:tcPr>
            <w:tcW w:w="5102" w:type="dxa"/>
          </w:tcPr>
          <w:p w14:paraId="25230C14" w14:textId="77777777" w:rsidR="00672864" w:rsidRPr="00672864" w:rsidRDefault="00E67C9A" w:rsidP="00672864">
            <w:pPr>
              <w:pStyle w:val="Tablebody"/>
              <w:rPr>
                <w:color w:val="FF0000"/>
              </w:rPr>
            </w:pPr>
            <w:r>
              <w:rPr>
                <w:noProof/>
                <w:lang w:val="en-US" w:eastAsia="en-US"/>
              </w:rPr>
              <w:drawing>
                <wp:inline distT="0" distB="0" distL="0" distR="0" wp14:anchorId="49EF0051" wp14:editId="70EC11CB">
                  <wp:extent cx="2892425" cy="977900"/>
                  <wp:effectExtent l="19050" t="19050" r="22225"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b="45477"/>
                          <a:stretch/>
                        </pic:blipFill>
                        <pic:spPr bwMode="auto">
                          <a:xfrm>
                            <a:off x="0" y="0"/>
                            <a:ext cx="2908156" cy="983218"/>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4C932345" w14:textId="77777777" w:rsidR="00672864" w:rsidRPr="00E61AA5" w:rsidRDefault="00672864" w:rsidP="00672864">
            <w:pPr>
              <w:pStyle w:val="Tablebody"/>
            </w:pPr>
            <w:r w:rsidRPr="00E61AA5">
              <w:t xml:space="preserve">Select the relevant recurrence pattern. Tip: for a 6-monthly </w:t>
            </w:r>
            <w:r w:rsidR="00E61AA5" w:rsidRPr="00E61AA5">
              <w:t>license check</w:t>
            </w:r>
            <w:r w:rsidRPr="00E61AA5">
              <w:t>, select monthly and enter ‘6’ for every six months.</w:t>
            </w:r>
          </w:p>
        </w:tc>
      </w:tr>
      <w:tr w:rsidR="00546C64" w:rsidRPr="00672864" w14:paraId="6F15831E" w14:textId="77777777" w:rsidTr="00672864">
        <w:tc>
          <w:tcPr>
            <w:tcW w:w="5102" w:type="dxa"/>
          </w:tcPr>
          <w:p w14:paraId="444CBC18" w14:textId="77777777" w:rsidR="00672864" w:rsidRPr="00672864" w:rsidRDefault="00E67C9A" w:rsidP="00672864">
            <w:pPr>
              <w:pStyle w:val="Tablebody"/>
              <w:rPr>
                <w:color w:val="FF0000"/>
              </w:rPr>
            </w:pPr>
            <w:r>
              <w:rPr>
                <w:noProof/>
                <w:lang w:val="en-US" w:eastAsia="en-US"/>
              </w:rPr>
              <w:drawing>
                <wp:inline distT="0" distB="0" distL="0" distR="0" wp14:anchorId="2B7387F1" wp14:editId="0A32F14F">
                  <wp:extent cx="2892425" cy="834724"/>
                  <wp:effectExtent l="19050" t="19050" r="22225"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t="53457" b="3"/>
                          <a:stretch/>
                        </pic:blipFill>
                        <pic:spPr bwMode="auto">
                          <a:xfrm>
                            <a:off x="0" y="0"/>
                            <a:ext cx="2908156" cy="83926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4ED8CCDE" w14:textId="77777777" w:rsidR="00E61AA5" w:rsidRPr="00E61AA5" w:rsidRDefault="00672864" w:rsidP="00672864">
            <w:pPr>
              <w:pStyle w:val="Tablebody"/>
            </w:pPr>
            <w:r w:rsidRPr="00E61AA5">
              <w:t>In ‘</w:t>
            </w:r>
            <w:r w:rsidR="00215882" w:rsidRPr="00E61AA5">
              <w:t>initial licensing check date</w:t>
            </w:r>
            <w:r w:rsidRPr="00E61AA5">
              <w:t xml:space="preserve">’ select the date that the first </w:t>
            </w:r>
            <w:r w:rsidR="00E61AA5" w:rsidRPr="00E61AA5">
              <w:t>license</w:t>
            </w:r>
            <w:r w:rsidRPr="00E61AA5">
              <w:t xml:space="preserve"> task should be </w:t>
            </w:r>
            <w:r w:rsidR="00E61AA5" w:rsidRPr="00E61AA5">
              <w:t>actioned by</w:t>
            </w:r>
            <w:r w:rsidRPr="00E61AA5">
              <w:t xml:space="preserve">. </w:t>
            </w:r>
          </w:p>
          <w:p w14:paraId="6E384CEB" w14:textId="77777777" w:rsidR="00E61AA5" w:rsidRPr="00E61AA5" w:rsidRDefault="00E61AA5" w:rsidP="00672864">
            <w:pPr>
              <w:pStyle w:val="Tablebody"/>
            </w:pPr>
          </w:p>
          <w:p w14:paraId="00EBBF46" w14:textId="77777777" w:rsidR="00215882" w:rsidRPr="00672864" w:rsidRDefault="00672864" w:rsidP="00215882">
            <w:pPr>
              <w:pStyle w:val="Tablebody"/>
              <w:rPr>
                <w:color w:val="FF0000"/>
              </w:rPr>
            </w:pPr>
            <w:r w:rsidRPr="00E61AA5">
              <w:rPr>
                <w:b/>
              </w:rPr>
              <w:t>Tip:</w:t>
            </w:r>
            <w:r w:rsidRPr="00E61AA5">
              <w:t xml:space="preserve"> It should be the same as the date set in the recurrence pattern. </w:t>
            </w:r>
          </w:p>
        </w:tc>
      </w:tr>
      <w:tr w:rsidR="00546C64" w:rsidRPr="00672864" w14:paraId="4452DDCC" w14:textId="77777777" w:rsidTr="00672864">
        <w:tc>
          <w:tcPr>
            <w:tcW w:w="5102" w:type="dxa"/>
          </w:tcPr>
          <w:p w14:paraId="275419ED" w14:textId="77777777" w:rsidR="00672864" w:rsidRPr="00672864" w:rsidRDefault="00672864" w:rsidP="00215882">
            <w:pPr>
              <w:pStyle w:val="Tablebody"/>
              <w:spacing w:line="240" w:lineRule="auto"/>
              <w:rPr>
                <w:b/>
                <w:bCs/>
                <w:color w:val="FF0000"/>
              </w:rPr>
            </w:pPr>
            <w:r w:rsidRPr="00546C64">
              <w:rPr>
                <w:b/>
                <w:bCs/>
              </w:rPr>
              <w:t>Example</w:t>
            </w:r>
          </w:p>
        </w:tc>
        <w:tc>
          <w:tcPr>
            <w:tcW w:w="4762" w:type="dxa"/>
            <w:shd w:val="clear" w:color="auto" w:fill="auto"/>
          </w:tcPr>
          <w:p w14:paraId="60735A0F" w14:textId="77777777" w:rsidR="00672864" w:rsidRPr="00672864" w:rsidRDefault="00672864" w:rsidP="00672864">
            <w:pPr>
              <w:pStyle w:val="Tablebody"/>
              <w:rPr>
                <w:color w:val="FF0000"/>
              </w:rPr>
            </w:pPr>
          </w:p>
        </w:tc>
      </w:tr>
      <w:tr w:rsidR="00546C64" w:rsidRPr="00672864" w14:paraId="65FEC61A" w14:textId="77777777" w:rsidTr="00672864">
        <w:tc>
          <w:tcPr>
            <w:tcW w:w="5102" w:type="dxa"/>
          </w:tcPr>
          <w:p w14:paraId="3A13A79D" w14:textId="77777777" w:rsidR="00672864" w:rsidRPr="00672864" w:rsidRDefault="00546C64" w:rsidP="00672864">
            <w:pPr>
              <w:pStyle w:val="Tablebody"/>
              <w:rPr>
                <w:color w:val="FF0000"/>
              </w:rPr>
            </w:pPr>
            <w:r>
              <w:rPr>
                <w:noProof/>
                <w:lang w:val="en-US" w:eastAsia="en-US"/>
              </w:rPr>
              <w:drawing>
                <wp:inline distT="0" distB="0" distL="0" distR="0" wp14:anchorId="5F60257C" wp14:editId="068AF252">
                  <wp:extent cx="2835479" cy="1761028"/>
                  <wp:effectExtent l="19050" t="19050" r="22225"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861683" cy="1777303"/>
                          </a:xfrm>
                          <a:prstGeom prst="rect">
                            <a:avLst/>
                          </a:prstGeom>
                          <a:noFill/>
                          <a:ln>
                            <a:solidFill>
                              <a:schemeClr val="bg1">
                                <a:lumMod val="75000"/>
                              </a:schemeClr>
                            </a:solidFill>
                          </a:ln>
                        </pic:spPr>
                      </pic:pic>
                    </a:graphicData>
                  </a:graphic>
                </wp:inline>
              </w:drawing>
            </w:r>
          </w:p>
        </w:tc>
        <w:tc>
          <w:tcPr>
            <w:tcW w:w="4762" w:type="dxa"/>
            <w:shd w:val="clear" w:color="auto" w:fill="EAEAEA"/>
          </w:tcPr>
          <w:p w14:paraId="1F11F6F9" w14:textId="77777777" w:rsidR="00672864" w:rsidRPr="00E61AA5" w:rsidRDefault="00672864" w:rsidP="00672864">
            <w:pPr>
              <w:pStyle w:val="Tablebody"/>
            </w:pPr>
            <w:r w:rsidRPr="00E61AA5">
              <w:t>In this example, the deadline for the a</w:t>
            </w:r>
            <w:r w:rsidR="00215882" w:rsidRPr="00E61AA5">
              <w:t>ction officer</w:t>
            </w:r>
            <w:r w:rsidRPr="00E61AA5">
              <w:t xml:space="preserve"> to </w:t>
            </w:r>
            <w:r w:rsidR="00215882" w:rsidRPr="00E61AA5">
              <w:t xml:space="preserve">complete their license task </w:t>
            </w:r>
            <w:r w:rsidRPr="00E61AA5">
              <w:t xml:space="preserve">would be </w:t>
            </w:r>
            <w:r w:rsidR="00E61AA5" w:rsidRPr="00E61AA5">
              <w:t>1</w:t>
            </w:r>
            <w:r w:rsidRPr="00E61AA5">
              <w:t xml:space="preserve"> </w:t>
            </w:r>
            <w:r w:rsidR="00E61AA5" w:rsidRPr="00E61AA5">
              <w:t>April every year starting in 2017</w:t>
            </w:r>
            <w:r w:rsidRPr="00E61AA5">
              <w:t>.</w:t>
            </w:r>
          </w:p>
          <w:p w14:paraId="0F3C6622" w14:textId="77777777" w:rsidR="00215882" w:rsidRPr="00E61AA5" w:rsidRDefault="00215882" w:rsidP="00215882">
            <w:pPr>
              <w:pStyle w:val="Tablebody"/>
              <w:spacing w:line="240" w:lineRule="auto"/>
            </w:pPr>
          </w:p>
          <w:p w14:paraId="1B26D842" w14:textId="77777777" w:rsidR="00215882" w:rsidRPr="00E61AA5" w:rsidRDefault="00215882" w:rsidP="00215882">
            <w:pPr>
              <w:pStyle w:val="Tablebody"/>
              <w:rPr>
                <w:sz w:val="16"/>
              </w:rPr>
            </w:pPr>
            <w:r w:rsidRPr="00E61AA5">
              <w:rPr>
                <w:b/>
                <w:sz w:val="16"/>
              </w:rPr>
              <w:t>No end:</w:t>
            </w:r>
            <w:r w:rsidRPr="00E61AA5">
              <w:rPr>
                <w:sz w:val="16"/>
              </w:rPr>
              <w:t xml:space="preserve"> Means the item will continue to recur.</w:t>
            </w:r>
          </w:p>
          <w:p w14:paraId="3C430E67" w14:textId="77777777" w:rsidR="00215882" w:rsidRPr="00E61AA5" w:rsidRDefault="00215882" w:rsidP="00215882">
            <w:pPr>
              <w:pStyle w:val="Tablebody"/>
              <w:rPr>
                <w:sz w:val="16"/>
              </w:rPr>
            </w:pPr>
            <w:r w:rsidRPr="00E61AA5">
              <w:rPr>
                <w:b/>
                <w:sz w:val="16"/>
              </w:rPr>
              <w:t>End after (number):</w:t>
            </w:r>
            <w:r w:rsidRPr="00E61AA5">
              <w:rPr>
                <w:sz w:val="16"/>
              </w:rPr>
              <w:t xml:space="preserve"> Means the item will stop being scheduled after the set number have happened.</w:t>
            </w:r>
          </w:p>
          <w:p w14:paraId="738C689F" w14:textId="77777777" w:rsidR="00215882" w:rsidRPr="00E61AA5" w:rsidRDefault="00215882" w:rsidP="00215882">
            <w:pPr>
              <w:pStyle w:val="Tablebody"/>
              <w:rPr>
                <w:sz w:val="16"/>
              </w:rPr>
            </w:pPr>
            <w:r w:rsidRPr="00E61AA5">
              <w:rPr>
                <w:b/>
                <w:sz w:val="16"/>
              </w:rPr>
              <w:t>End after (date):</w:t>
            </w:r>
            <w:r w:rsidRPr="00E61AA5">
              <w:rPr>
                <w:sz w:val="16"/>
              </w:rPr>
              <w:t xml:space="preserve"> Means the item will continue to be scheduled until the set date.</w:t>
            </w:r>
          </w:p>
          <w:p w14:paraId="6C96887B" w14:textId="77777777" w:rsidR="00215882" w:rsidRPr="00E61AA5" w:rsidRDefault="00215882" w:rsidP="00215882">
            <w:pPr>
              <w:pStyle w:val="Tablebody"/>
            </w:pPr>
            <w:r w:rsidRPr="00E61AA5">
              <w:rPr>
                <w:b/>
                <w:sz w:val="16"/>
              </w:rPr>
              <w:t>Halt schedule:</w:t>
            </w:r>
            <w:r w:rsidRPr="00E61AA5">
              <w:rPr>
                <w:sz w:val="16"/>
              </w:rPr>
              <w:t xml:space="preserve"> Selecting this will mean that no further items will be scheduled after the current one is completed.</w:t>
            </w:r>
          </w:p>
        </w:tc>
      </w:tr>
      <w:tr w:rsidR="00344636" w:rsidRPr="00672864" w14:paraId="54541477" w14:textId="77777777" w:rsidTr="00F83BD9">
        <w:tc>
          <w:tcPr>
            <w:tcW w:w="9864" w:type="dxa"/>
            <w:gridSpan w:val="2"/>
          </w:tcPr>
          <w:p w14:paraId="7A02B12D" w14:textId="77777777" w:rsidR="00344636" w:rsidRPr="00E61AA5" w:rsidRDefault="00344636" w:rsidP="00672864">
            <w:pPr>
              <w:pStyle w:val="Tablebody"/>
            </w:pPr>
            <w:r>
              <w:object w:dxaOrig="9693" w:dyaOrig="1038" w14:anchorId="1B7EF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50.25pt" o:ole="">
                  <v:imagedata r:id="rId113" o:title=""/>
                </v:shape>
                <o:OLEObject Type="Embed" ProgID="Visio.Drawing.11" ShapeID="_x0000_i1025" DrawAspect="Content" ObjectID="_1625297855" r:id="rId114"/>
              </w:object>
            </w:r>
          </w:p>
        </w:tc>
      </w:tr>
    </w:tbl>
    <w:p w14:paraId="38A202A8" w14:textId="77777777" w:rsidR="00672864" w:rsidRPr="00B312FD" w:rsidRDefault="00672864" w:rsidP="00210388">
      <w:pPr>
        <w:pStyle w:val="ListParagraph"/>
        <w:numPr>
          <w:ilvl w:val="0"/>
          <w:numId w:val="29"/>
        </w:numPr>
      </w:pPr>
      <w:r w:rsidRPr="00154C83">
        <w:t xml:space="preserve">Click </w:t>
      </w:r>
      <w:r w:rsidRPr="00344636">
        <w:rPr>
          <w:b/>
        </w:rPr>
        <w:t>save.</w:t>
      </w:r>
    </w:p>
    <w:p w14:paraId="3A4CB050" w14:textId="77777777" w:rsidR="00672864" w:rsidRDefault="00672864" w:rsidP="00672864">
      <w:pPr>
        <w:pStyle w:val="Heading3"/>
        <w:tabs>
          <w:tab w:val="left" w:pos="3053"/>
        </w:tabs>
        <w:spacing w:before="0"/>
      </w:pPr>
    </w:p>
    <w:p w14:paraId="2B14B944" w14:textId="77777777" w:rsidR="00344636" w:rsidRDefault="00344636" w:rsidP="00210388">
      <w:pPr>
        <w:rPr>
          <w:lang w:eastAsia="en-AU"/>
        </w:rPr>
      </w:pPr>
    </w:p>
    <w:p w14:paraId="55143520" w14:textId="77777777" w:rsidR="009A282B" w:rsidRPr="00684F75" w:rsidRDefault="00344636" w:rsidP="00684F75">
      <w:pPr>
        <w:pStyle w:val="Heading1"/>
      </w:pPr>
      <w:r>
        <w:br w:type="page"/>
      </w:r>
      <w:bookmarkStart w:id="110" w:name="_Toc473565166"/>
      <w:bookmarkStart w:id="111" w:name="_Toc477268993"/>
      <w:bookmarkStart w:id="112" w:name="_Toc496264891"/>
      <w:r w:rsidR="009A282B" w:rsidRPr="00672864">
        <w:t>Schedule training tasks</w:t>
      </w:r>
      <w:bookmarkEnd w:id="110"/>
      <w:bookmarkEnd w:id="111"/>
      <w:bookmarkEnd w:id="112"/>
    </w:p>
    <w:p w14:paraId="0346FB26" w14:textId="77777777" w:rsidR="009A282B" w:rsidRPr="00684F75" w:rsidRDefault="009A282B" w:rsidP="005A691C">
      <w:pPr>
        <w:pStyle w:val="Heading3"/>
        <w:spacing w:after="240"/>
      </w:pPr>
      <w:bookmarkStart w:id="113" w:name="_Toc477269069"/>
      <w:bookmarkStart w:id="114" w:name="_Toc477269108"/>
      <w:bookmarkStart w:id="115" w:name="_Toc496264892"/>
      <w:r w:rsidRPr="00684F75">
        <w:t>Training register</w:t>
      </w:r>
      <w:bookmarkEnd w:id="113"/>
      <w:bookmarkEnd w:id="114"/>
      <w:bookmarkEnd w:id="115"/>
    </w:p>
    <w:p w14:paraId="551D9135" w14:textId="77777777" w:rsidR="009A282B" w:rsidRDefault="00C00B9F" w:rsidP="009A282B">
      <w:pPr>
        <w:rPr>
          <w:lang w:eastAsia="en-AU"/>
        </w:rPr>
      </w:pPr>
      <w:r>
        <w:rPr>
          <w:lang w:eastAsia="en-AU"/>
        </w:rPr>
        <w:t>The t</w:t>
      </w:r>
      <w:r w:rsidR="009A282B" w:rsidRPr="00E61AA5">
        <w:rPr>
          <w:lang w:eastAsia="en-AU"/>
        </w:rPr>
        <w:t>raining register can be used to schedule tasks relating to mandatory training, legal obligations and professional development. Managing mandatory training is a central part of effective compliance management.</w:t>
      </w:r>
    </w:p>
    <w:p w14:paraId="6A588521" w14:textId="77777777" w:rsidR="009A282B" w:rsidRPr="00E61AA5" w:rsidRDefault="009A282B" w:rsidP="009A282B">
      <w:r>
        <w:rPr>
          <w:noProof/>
          <w:lang w:val="en-US"/>
        </w:rPr>
        <w:drawing>
          <wp:inline distT="0" distB="0" distL="0" distR="0" wp14:anchorId="712FAE34" wp14:editId="4D3B04EA">
            <wp:extent cx="6372225" cy="1155065"/>
            <wp:effectExtent l="19050" t="19050" r="28575" b="2603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372225" cy="1155065"/>
                    </a:xfrm>
                    <a:prstGeom prst="rect">
                      <a:avLst/>
                    </a:prstGeom>
                    <a:ln>
                      <a:solidFill>
                        <a:schemeClr val="bg1">
                          <a:lumMod val="75000"/>
                        </a:schemeClr>
                      </a:solidFill>
                    </a:ln>
                  </pic:spPr>
                </pic:pic>
              </a:graphicData>
            </a:graphic>
          </wp:inline>
        </w:drawing>
      </w:r>
    </w:p>
    <w:p w14:paraId="60F842E4" w14:textId="77777777" w:rsidR="009A282B" w:rsidRDefault="009A282B" w:rsidP="009A282B">
      <w:pPr>
        <w:pStyle w:val="Heading3"/>
      </w:pPr>
    </w:p>
    <w:p w14:paraId="2F2B00FE" w14:textId="77777777" w:rsidR="009A282B" w:rsidRPr="00672864" w:rsidRDefault="009A282B" w:rsidP="005A691C">
      <w:pPr>
        <w:pStyle w:val="Heading3"/>
        <w:spacing w:before="0" w:after="240"/>
        <w:rPr>
          <w:color w:val="FF0000"/>
        </w:rPr>
      </w:pPr>
      <w:bookmarkStart w:id="116" w:name="_Toc477269070"/>
      <w:bookmarkStart w:id="117" w:name="_Toc477269109"/>
      <w:bookmarkStart w:id="118" w:name="_Toc496264893"/>
      <w:r w:rsidRPr="00E61AA5">
        <w:t>Workflow</w:t>
      </w:r>
      <w:bookmarkEnd w:id="116"/>
      <w:bookmarkEnd w:id="117"/>
      <w:bookmarkEnd w:id="118"/>
    </w:p>
    <w:p w14:paraId="1FD1D3C9" w14:textId="77777777" w:rsidR="009A282B" w:rsidRPr="00002F54" w:rsidRDefault="009A282B" w:rsidP="009A282B">
      <w:pPr>
        <w:pStyle w:val="Body"/>
      </w:pPr>
      <w:r w:rsidRPr="00002F54">
        <w:t xml:space="preserve">The LOGIQC workflow dictates how and when a </w:t>
      </w:r>
      <w:r>
        <w:t xml:space="preserve">training </w:t>
      </w:r>
      <w:r w:rsidRPr="00002F54">
        <w:t xml:space="preserve">task moves from person to person once a </w:t>
      </w:r>
      <w:r>
        <w:t>training</w:t>
      </w:r>
      <w:r w:rsidRPr="00002F54">
        <w:t xml:space="preserve"> task has been scheduled in the system. </w:t>
      </w:r>
    </w:p>
    <w:p w14:paraId="4FB692BF" w14:textId="77777777" w:rsidR="009A282B" w:rsidRDefault="009A282B" w:rsidP="009A282B">
      <w:pPr>
        <w:spacing w:line="276" w:lineRule="auto"/>
        <w:rPr>
          <w:color w:val="FF0000"/>
        </w:rPr>
      </w:pPr>
      <w:r>
        <w:rPr>
          <w:noProof/>
          <w:lang w:val="en-US"/>
        </w:rPr>
        <w:drawing>
          <wp:inline distT="0" distB="0" distL="0" distR="0" wp14:anchorId="6C3860F1" wp14:editId="49EBF8E2">
            <wp:extent cx="6372225" cy="1557655"/>
            <wp:effectExtent l="0" t="0" r="9525" b="444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372225" cy="1557655"/>
                    </a:xfrm>
                    <a:prstGeom prst="rect">
                      <a:avLst/>
                    </a:prstGeom>
                  </pic:spPr>
                </pic:pic>
              </a:graphicData>
            </a:graphic>
          </wp:inline>
        </w:drawing>
      </w:r>
    </w:p>
    <w:p w14:paraId="2A28833A" w14:textId="77777777" w:rsidR="009A282B" w:rsidRDefault="009A282B" w:rsidP="00684F75">
      <w:pPr>
        <w:pStyle w:val="Heading3"/>
        <w:spacing w:after="240"/>
      </w:pPr>
      <w:bookmarkStart w:id="119" w:name="_Toc473565167"/>
      <w:bookmarkStart w:id="120" w:name="_Toc477268994"/>
      <w:bookmarkStart w:id="121" w:name="_Toc477269072"/>
      <w:bookmarkStart w:id="122" w:name="_Toc477269111"/>
      <w:bookmarkStart w:id="123" w:name="_Toc496264894"/>
      <w:r w:rsidRPr="00362D4B">
        <w:t>How to schedule training tasks</w:t>
      </w:r>
      <w:bookmarkEnd w:id="119"/>
      <w:bookmarkEnd w:id="120"/>
      <w:bookmarkEnd w:id="121"/>
      <w:bookmarkEnd w:id="122"/>
      <w:bookmarkEnd w:id="123"/>
    </w:p>
    <w:p w14:paraId="6F3F19BD" w14:textId="77777777" w:rsidR="009A282B" w:rsidRPr="00E61AA5" w:rsidRDefault="009A282B" w:rsidP="009A282B">
      <w:pPr>
        <w:pStyle w:val="ListParagraph"/>
        <w:numPr>
          <w:ilvl w:val="0"/>
          <w:numId w:val="36"/>
        </w:numPr>
      </w:pPr>
      <w:r w:rsidRPr="00E61AA5">
        <w:t xml:space="preserve">Click on </w:t>
      </w:r>
      <w:r w:rsidRPr="00E61AA5">
        <w:rPr>
          <w:b/>
          <w:bCs/>
        </w:rPr>
        <w:t>registers</w:t>
      </w:r>
      <w:r w:rsidRPr="00E61AA5">
        <w:t xml:space="preserve"> and select </w:t>
      </w:r>
      <w:r w:rsidRPr="00E61AA5">
        <w:rPr>
          <w:b/>
        </w:rPr>
        <w:t>Training</w:t>
      </w:r>
      <w:r w:rsidRPr="00E61AA5">
        <w:t>.</w:t>
      </w:r>
    </w:p>
    <w:p w14:paraId="62CB6769" w14:textId="77777777" w:rsidR="009A282B" w:rsidRPr="00E61AA5" w:rsidRDefault="009A282B" w:rsidP="009A282B">
      <w:pPr>
        <w:pStyle w:val="ListParagraph"/>
        <w:numPr>
          <w:ilvl w:val="0"/>
          <w:numId w:val="36"/>
        </w:numPr>
      </w:pPr>
      <w:r w:rsidRPr="00E61AA5">
        <w:t xml:space="preserve">Click </w:t>
      </w:r>
      <w:r w:rsidRPr="00E61AA5">
        <w:rPr>
          <w:b/>
          <w:bCs/>
        </w:rPr>
        <w:t>add</w:t>
      </w:r>
      <w:r w:rsidRPr="00E61AA5">
        <w:t xml:space="preserve">. </w:t>
      </w:r>
    </w:p>
    <w:p w14:paraId="304B1BCF" w14:textId="77777777" w:rsidR="009A282B" w:rsidRDefault="009A282B" w:rsidP="009A282B">
      <w:pPr>
        <w:pStyle w:val="ListParagraph"/>
        <w:numPr>
          <w:ilvl w:val="0"/>
          <w:numId w:val="36"/>
        </w:numPr>
      </w:pPr>
      <w:r w:rsidRPr="00E61AA5">
        <w:t>Complete the required fields.</w:t>
      </w:r>
    </w:p>
    <w:tbl>
      <w:tblPr>
        <w:tblStyle w:val="TableGrid"/>
        <w:tblW w:w="9864"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shd w:val="clear" w:color="auto" w:fill="F2F2F2" w:themeFill="background1" w:themeFillShade="F2"/>
        <w:tblCellMar>
          <w:top w:w="57" w:type="dxa"/>
          <w:bottom w:w="57" w:type="dxa"/>
        </w:tblCellMar>
        <w:tblLook w:val="04A0" w:firstRow="1" w:lastRow="0" w:firstColumn="1" w:lastColumn="0" w:noHBand="0" w:noVBand="1"/>
      </w:tblPr>
      <w:tblGrid>
        <w:gridCol w:w="5102"/>
        <w:gridCol w:w="4762"/>
      </w:tblGrid>
      <w:tr w:rsidR="009A282B" w:rsidRPr="00672864" w14:paraId="1CD5491D" w14:textId="77777777" w:rsidTr="009A282B">
        <w:trPr>
          <w:trHeight w:val="794"/>
        </w:trPr>
        <w:tc>
          <w:tcPr>
            <w:tcW w:w="5102" w:type="dxa"/>
          </w:tcPr>
          <w:p w14:paraId="4C76A6EB" w14:textId="77777777" w:rsidR="009A282B" w:rsidRPr="00672864" w:rsidRDefault="009A282B" w:rsidP="009A282B">
            <w:pPr>
              <w:pStyle w:val="Tablebody"/>
              <w:rPr>
                <w:color w:val="FF0000"/>
              </w:rPr>
            </w:pPr>
            <w:r>
              <w:rPr>
                <w:noProof/>
                <w:lang w:val="en-US" w:eastAsia="en-US"/>
              </w:rPr>
              <w:drawing>
                <wp:inline distT="0" distB="0" distL="0" distR="0" wp14:anchorId="7CB7CF56" wp14:editId="329A2342">
                  <wp:extent cx="2907460" cy="260059"/>
                  <wp:effectExtent l="19050" t="19050" r="7620" b="260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928159" cy="261910"/>
                          </a:xfrm>
                          <a:prstGeom prst="rect">
                            <a:avLst/>
                          </a:prstGeom>
                          <a:ln w="9525" cap="flat" cmpd="sng" algn="ctr">
                            <a:solidFill>
                              <a:sysClr val="window" lastClr="FFFFFF">
                                <a:lumMod val="75000"/>
                              </a:sysClr>
                            </a:solidFill>
                            <a:prstDash val="solid"/>
                            <a:round/>
                            <a:headEnd type="none" w="med" len="med"/>
                            <a:tailEnd type="none" w="med" len="med"/>
                          </a:ln>
                        </pic:spPr>
                      </pic:pic>
                    </a:graphicData>
                  </a:graphic>
                </wp:inline>
              </w:drawing>
            </w:r>
          </w:p>
        </w:tc>
        <w:tc>
          <w:tcPr>
            <w:tcW w:w="4762" w:type="dxa"/>
            <w:shd w:val="clear" w:color="auto" w:fill="EAEAEA"/>
          </w:tcPr>
          <w:p w14:paraId="7EEE7396" w14:textId="77777777" w:rsidR="009A282B" w:rsidRPr="00C1617E" w:rsidRDefault="009A282B" w:rsidP="009A282B">
            <w:pPr>
              <w:pStyle w:val="Tablebody"/>
            </w:pPr>
            <w:r w:rsidRPr="00C1617E">
              <w:t>Training can be scheduled for staff (users in the Staff Contacts tab in Contacts) or business contacts (individuals and companies in the Business Contacts tab in Contacts) or business contacts.</w:t>
            </w:r>
          </w:p>
        </w:tc>
      </w:tr>
      <w:tr w:rsidR="009A282B" w:rsidRPr="00672864" w14:paraId="2A20F741" w14:textId="77777777" w:rsidTr="009A282B">
        <w:trPr>
          <w:trHeight w:val="794"/>
        </w:trPr>
        <w:tc>
          <w:tcPr>
            <w:tcW w:w="5102" w:type="dxa"/>
          </w:tcPr>
          <w:p w14:paraId="3D62AEAF" w14:textId="77777777" w:rsidR="009A282B" w:rsidRDefault="009A282B" w:rsidP="009A282B">
            <w:pPr>
              <w:pStyle w:val="Tablebody"/>
              <w:rPr>
                <w:noProof/>
                <w:lang w:val="en-US"/>
              </w:rPr>
            </w:pPr>
            <w:r>
              <w:rPr>
                <w:noProof/>
                <w:lang w:val="en-US" w:eastAsia="en-US"/>
              </w:rPr>
              <w:drawing>
                <wp:inline distT="0" distB="0" distL="0" distR="0" wp14:anchorId="5E476F1F" wp14:editId="757ED16C">
                  <wp:extent cx="2892025" cy="212141"/>
                  <wp:effectExtent l="19050" t="19050" r="22860" b="1651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t="32163" b="39544"/>
                          <a:stretch/>
                        </pic:blipFill>
                        <pic:spPr bwMode="auto">
                          <a:xfrm>
                            <a:off x="0" y="0"/>
                            <a:ext cx="2906541" cy="213206"/>
                          </a:xfrm>
                          <a:prstGeom prst="rect">
                            <a:avLst/>
                          </a:prstGeom>
                          <a:ln w="9525" cap="flat" cmpd="sng" algn="ctr">
                            <a:solidFill>
                              <a:sysClr val="window" lastClr="FFFFFF">
                                <a:lumMod val="7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0DD43E8D" w14:textId="77777777" w:rsidR="009A282B" w:rsidRPr="00C1617E" w:rsidRDefault="009A282B" w:rsidP="009A282B">
            <w:pPr>
              <w:pStyle w:val="Tablebody"/>
            </w:pPr>
            <w:r w:rsidRPr="00C1617E">
              <w:t>If ‘staff’ is selected above, the Allocation option will display.</w:t>
            </w:r>
          </w:p>
          <w:p w14:paraId="22706BEF" w14:textId="77777777" w:rsidR="009A282B" w:rsidRPr="00C1617E" w:rsidRDefault="009A282B" w:rsidP="009A282B">
            <w:pPr>
              <w:pStyle w:val="Tablebody"/>
            </w:pPr>
          </w:p>
          <w:p w14:paraId="4DE978F4" w14:textId="77777777" w:rsidR="009A282B" w:rsidRPr="00C1617E" w:rsidRDefault="009A282B" w:rsidP="009A282B">
            <w:pPr>
              <w:pStyle w:val="Tablebody"/>
              <w:rPr>
                <w:u w:val="single"/>
              </w:rPr>
            </w:pPr>
            <w:r w:rsidRPr="00C1617E">
              <w:rPr>
                <w:u w:val="single"/>
              </w:rPr>
              <w:t xml:space="preserve">Allocate training item to a person or position </w:t>
            </w:r>
          </w:p>
          <w:p w14:paraId="10D20D46" w14:textId="77777777" w:rsidR="009A282B" w:rsidRPr="00C1617E" w:rsidRDefault="009A282B" w:rsidP="009A282B">
            <w:pPr>
              <w:pStyle w:val="Tablebody"/>
            </w:pPr>
            <w:r w:rsidRPr="00C1617E">
              <w:rPr>
                <w:b/>
              </w:rPr>
              <w:t>Position:</w:t>
            </w:r>
            <w:r w:rsidRPr="00C1617E">
              <w:t xml:space="preserve"> Selecting ‘position’ means that the training task will apply to whoever is in the position.</w:t>
            </w:r>
          </w:p>
          <w:p w14:paraId="6553E7BB" w14:textId="77777777" w:rsidR="009A282B" w:rsidRPr="00C1617E" w:rsidRDefault="009A282B" w:rsidP="009A282B">
            <w:pPr>
              <w:pStyle w:val="Tablebody"/>
            </w:pPr>
            <w:r w:rsidRPr="00C1617E">
              <w:rPr>
                <w:b/>
              </w:rPr>
              <w:t>Person:</w:t>
            </w:r>
            <w:r w:rsidRPr="00C1617E">
              <w:t xml:space="preserve"> Selecting ‘person’ means that when a person moves to another position their training task will go with them.</w:t>
            </w:r>
          </w:p>
          <w:p w14:paraId="5EEDDEB4" w14:textId="77777777" w:rsidR="009A282B" w:rsidRPr="00C1617E" w:rsidRDefault="009A282B" w:rsidP="009A282B">
            <w:pPr>
              <w:pStyle w:val="Tablebody"/>
            </w:pPr>
          </w:p>
          <w:p w14:paraId="66857D33" w14:textId="77777777" w:rsidR="009A282B" w:rsidRPr="00C1617E" w:rsidRDefault="009A282B" w:rsidP="009A282B">
            <w:pPr>
              <w:pStyle w:val="Tablebody"/>
            </w:pPr>
            <w:r w:rsidRPr="00C1617E">
              <w:t>Note: when a user is made inactive by the system administrator, future tasks allocated to ‘person’ will be terminated</w:t>
            </w:r>
          </w:p>
        </w:tc>
      </w:tr>
      <w:tr w:rsidR="009A282B" w:rsidRPr="00672864" w14:paraId="5C045DD0" w14:textId="77777777" w:rsidTr="009A282B">
        <w:trPr>
          <w:trHeight w:val="794"/>
        </w:trPr>
        <w:tc>
          <w:tcPr>
            <w:tcW w:w="5102" w:type="dxa"/>
          </w:tcPr>
          <w:p w14:paraId="4DBA3767" w14:textId="77777777" w:rsidR="009A282B" w:rsidRDefault="009A282B" w:rsidP="009A282B">
            <w:pPr>
              <w:pStyle w:val="Tablebody"/>
              <w:rPr>
                <w:noProof/>
                <w:lang w:val="en-US"/>
              </w:rPr>
            </w:pPr>
            <w:r>
              <w:rPr>
                <w:noProof/>
                <w:lang w:val="en-US" w:eastAsia="en-US"/>
              </w:rPr>
              <w:drawing>
                <wp:inline distT="0" distB="0" distL="0" distR="0" wp14:anchorId="1D352249" wp14:editId="1A70FC59">
                  <wp:extent cx="2958797" cy="276225"/>
                  <wp:effectExtent l="19050" t="19050" r="1333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035309" cy="283368"/>
                          </a:xfrm>
                          <a:prstGeom prst="rect">
                            <a:avLst/>
                          </a:prstGeom>
                          <a:ln w="9525" cap="flat" cmpd="sng" algn="ctr">
                            <a:solidFill>
                              <a:sysClr val="window" lastClr="FFFFFF">
                                <a:lumMod val="75000"/>
                              </a:sysClr>
                            </a:solidFill>
                            <a:prstDash val="solid"/>
                            <a:round/>
                            <a:headEnd type="none" w="med" len="med"/>
                            <a:tailEnd type="none" w="med" len="med"/>
                          </a:ln>
                        </pic:spPr>
                      </pic:pic>
                    </a:graphicData>
                  </a:graphic>
                </wp:inline>
              </w:drawing>
            </w:r>
          </w:p>
          <w:p w14:paraId="7BEC4C7F" w14:textId="77777777" w:rsidR="009A282B" w:rsidRDefault="009A282B" w:rsidP="009A282B">
            <w:pPr>
              <w:pStyle w:val="Tablebody"/>
              <w:rPr>
                <w:noProof/>
                <w:lang w:val="en-US"/>
              </w:rPr>
            </w:pPr>
          </w:p>
        </w:tc>
        <w:tc>
          <w:tcPr>
            <w:tcW w:w="4762" w:type="dxa"/>
            <w:shd w:val="clear" w:color="auto" w:fill="EAEAEA"/>
          </w:tcPr>
          <w:p w14:paraId="333F9B6C" w14:textId="77777777" w:rsidR="009A282B" w:rsidRPr="00C1617E" w:rsidRDefault="009A282B" w:rsidP="009A282B">
            <w:pPr>
              <w:pStyle w:val="Tablebody"/>
            </w:pPr>
            <w:r w:rsidRPr="00C1617E">
              <w:t xml:space="preserve">Select the name and click add.  </w:t>
            </w:r>
          </w:p>
          <w:p w14:paraId="2A3A5EAB" w14:textId="77777777" w:rsidR="009A282B" w:rsidRPr="00C1617E" w:rsidRDefault="009A282B" w:rsidP="009A282B">
            <w:pPr>
              <w:pStyle w:val="Tablebody"/>
            </w:pPr>
          </w:p>
          <w:p w14:paraId="1C4E9732" w14:textId="77777777" w:rsidR="009A282B" w:rsidRPr="00C1617E" w:rsidRDefault="009A282B" w:rsidP="009A282B">
            <w:pPr>
              <w:pStyle w:val="Tablebody"/>
              <w:rPr>
                <w:b/>
              </w:rPr>
            </w:pPr>
            <w:r w:rsidRPr="00C1617E">
              <w:rPr>
                <w:b/>
              </w:rPr>
              <w:t>Create a group training item</w:t>
            </w:r>
          </w:p>
          <w:p w14:paraId="0E0B212C" w14:textId="77777777" w:rsidR="009A282B" w:rsidRPr="00E61AA5" w:rsidRDefault="009A282B" w:rsidP="009A282B">
            <w:pPr>
              <w:pStyle w:val="Tablebody"/>
              <w:rPr>
                <w:color w:val="FF0000"/>
              </w:rPr>
            </w:pPr>
            <w:r w:rsidRPr="00C1617E">
              <w:t>If you select and add more than one name for the training event, LOGIQC will create a set of training tasks for different people with the details specified in the initial form. All fields (with the exception of meeting, approval officer, and work area) will be linked on these items. This means, for example, that if you change the training due date or instructions on one item it will change on all linked items.</w:t>
            </w:r>
          </w:p>
        </w:tc>
      </w:tr>
      <w:tr w:rsidR="009A282B" w:rsidRPr="00672864" w14:paraId="68161FB1" w14:textId="77777777" w:rsidTr="009A282B">
        <w:tc>
          <w:tcPr>
            <w:tcW w:w="5102" w:type="dxa"/>
          </w:tcPr>
          <w:p w14:paraId="2E8FE3AF" w14:textId="77777777" w:rsidR="009A282B" w:rsidRPr="00672864" w:rsidRDefault="009A282B" w:rsidP="009A282B">
            <w:pPr>
              <w:pStyle w:val="Tablebody"/>
              <w:rPr>
                <w:color w:val="FF0000"/>
              </w:rPr>
            </w:pPr>
            <w:r>
              <w:rPr>
                <w:noProof/>
                <w:lang w:val="en-US" w:eastAsia="en-US"/>
              </w:rPr>
              <w:drawing>
                <wp:inline distT="0" distB="0" distL="0" distR="0" wp14:anchorId="7B8DB427" wp14:editId="0645237F">
                  <wp:extent cx="2916555" cy="255608"/>
                  <wp:effectExtent l="19050" t="19050" r="17145" b="114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963719" cy="259741"/>
                          </a:xfrm>
                          <a:prstGeom prst="rect">
                            <a:avLst/>
                          </a:prstGeom>
                          <a:ln>
                            <a:solidFill>
                              <a:schemeClr val="bg1">
                                <a:lumMod val="75000"/>
                              </a:schemeClr>
                            </a:solidFill>
                          </a:ln>
                        </pic:spPr>
                      </pic:pic>
                    </a:graphicData>
                  </a:graphic>
                </wp:inline>
              </w:drawing>
            </w:r>
          </w:p>
        </w:tc>
        <w:tc>
          <w:tcPr>
            <w:tcW w:w="4762" w:type="dxa"/>
            <w:shd w:val="clear" w:color="auto" w:fill="EAEAEA"/>
          </w:tcPr>
          <w:p w14:paraId="611E725C" w14:textId="77777777" w:rsidR="009A282B" w:rsidRPr="00E61AA5" w:rsidRDefault="009A282B" w:rsidP="009A282B">
            <w:pPr>
              <w:pStyle w:val="Tablebody"/>
              <w:rPr>
                <w:color w:val="FF0000"/>
              </w:rPr>
            </w:pPr>
            <w:r w:rsidRPr="00C1617E">
              <w:t xml:space="preserve">If the training participant is not the Action Officer check this box and select who will be the action officer.  </w:t>
            </w:r>
          </w:p>
        </w:tc>
      </w:tr>
      <w:tr w:rsidR="009A282B" w:rsidRPr="00672864" w14:paraId="6FFC599F" w14:textId="77777777" w:rsidTr="009A282B">
        <w:tc>
          <w:tcPr>
            <w:tcW w:w="5102" w:type="dxa"/>
          </w:tcPr>
          <w:p w14:paraId="33CAB533" w14:textId="77777777" w:rsidR="009A282B" w:rsidRPr="00672864" w:rsidRDefault="009A282B" w:rsidP="009A282B">
            <w:pPr>
              <w:pStyle w:val="Tablebody"/>
              <w:rPr>
                <w:color w:val="FF0000"/>
              </w:rPr>
            </w:pPr>
            <w:r>
              <w:rPr>
                <w:noProof/>
                <w:lang w:val="en-US" w:eastAsia="en-US"/>
              </w:rPr>
              <w:drawing>
                <wp:inline distT="0" distB="0" distL="0" distR="0" wp14:anchorId="256F8532" wp14:editId="4255A2A2">
                  <wp:extent cx="2932146" cy="574675"/>
                  <wp:effectExtent l="19050" t="19050" r="20955" b="158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980928" cy="584236"/>
                          </a:xfrm>
                          <a:prstGeom prst="rect">
                            <a:avLst/>
                          </a:prstGeom>
                          <a:ln>
                            <a:solidFill>
                              <a:schemeClr val="bg1">
                                <a:lumMod val="75000"/>
                              </a:schemeClr>
                            </a:solidFill>
                          </a:ln>
                        </pic:spPr>
                      </pic:pic>
                    </a:graphicData>
                  </a:graphic>
                </wp:inline>
              </w:drawing>
            </w:r>
          </w:p>
        </w:tc>
        <w:tc>
          <w:tcPr>
            <w:tcW w:w="4762" w:type="dxa"/>
            <w:shd w:val="clear" w:color="auto" w:fill="EAEAEA"/>
          </w:tcPr>
          <w:p w14:paraId="02962E96" w14:textId="77777777" w:rsidR="009A282B" w:rsidRPr="00C1617E" w:rsidRDefault="009A282B" w:rsidP="009A282B">
            <w:pPr>
              <w:pStyle w:val="Tablebody"/>
            </w:pPr>
            <w:r w:rsidRPr="00C1617E">
              <w:t xml:space="preserve">Complete only one of these two fields. </w:t>
            </w:r>
          </w:p>
          <w:p w14:paraId="5685E7CA" w14:textId="77777777" w:rsidR="009A282B" w:rsidRPr="00C1617E" w:rsidRDefault="009A282B" w:rsidP="009A282B">
            <w:pPr>
              <w:pStyle w:val="Tablebody"/>
              <w:rPr>
                <w:b/>
              </w:rPr>
            </w:pPr>
          </w:p>
          <w:p w14:paraId="6A1A0C2C" w14:textId="77777777" w:rsidR="009A282B" w:rsidRPr="00C1617E" w:rsidRDefault="009A282B" w:rsidP="009A282B">
            <w:pPr>
              <w:pStyle w:val="Tablebody"/>
              <w:rPr>
                <w:b/>
              </w:rPr>
            </w:pPr>
            <w:r w:rsidRPr="00C1617E">
              <w:rPr>
                <w:b/>
              </w:rPr>
              <w:t>Pre-set training options:</w:t>
            </w:r>
          </w:p>
          <w:p w14:paraId="0451D206" w14:textId="77777777" w:rsidR="009A282B" w:rsidRPr="00C1617E" w:rsidRDefault="009A282B" w:rsidP="009A282B">
            <w:pPr>
              <w:pStyle w:val="Tablebody"/>
            </w:pPr>
            <w:r w:rsidRPr="00C1617E">
              <w:t xml:space="preserve">Select the name of the training event from the list. If the item you require is not is the drop down menu you can enter the name of the requirement in the New event name field. The items in the drop down menu are set by your system administrator. </w:t>
            </w:r>
          </w:p>
          <w:p w14:paraId="51F2E215" w14:textId="77777777" w:rsidR="009A282B" w:rsidRPr="00C1617E" w:rsidRDefault="009A282B" w:rsidP="009A282B">
            <w:pPr>
              <w:pStyle w:val="Tablebody"/>
            </w:pPr>
          </w:p>
          <w:p w14:paraId="6DD8186B" w14:textId="77777777" w:rsidR="009A282B" w:rsidRPr="00C1617E" w:rsidRDefault="009A282B" w:rsidP="009A282B">
            <w:pPr>
              <w:pStyle w:val="Tablebody"/>
              <w:rPr>
                <w:b/>
              </w:rPr>
            </w:pPr>
            <w:r w:rsidRPr="00C1617E">
              <w:rPr>
                <w:b/>
              </w:rPr>
              <w:t>New training options:</w:t>
            </w:r>
          </w:p>
          <w:p w14:paraId="162DA414" w14:textId="77777777" w:rsidR="009A282B" w:rsidRPr="00E61AA5" w:rsidRDefault="009A282B" w:rsidP="009A282B">
            <w:pPr>
              <w:pStyle w:val="Tablebody"/>
              <w:rPr>
                <w:color w:val="FF0000"/>
              </w:rPr>
            </w:pPr>
            <w:r w:rsidRPr="00C1617E">
              <w:t>If the training type is not in the Pre-set training options, the title can be added here</w:t>
            </w:r>
          </w:p>
        </w:tc>
      </w:tr>
      <w:tr w:rsidR="009A282B" w:rsidRPr="00672864" w14:paraId="131DC027" w14:textId="77777777" w:rsidTr="009A282B">
        <w:tc>
          <w:tcPr>
            <w:tcW w:w="5102" w:type="dxa"/>
          </w:tcPr>
          <w:p w14:paraId="3F07181B" w14:textId="77777777" w:rsidR="009A282B" w:rsidRDefault="009A282B" w:rsidP="009A282B">
            <w:pPr>
              <w:pStyle w:val="Tablebody"/>
              <w:rPr>
                <w:noProof/>
              </w:rPr>
            </w:pPr>
            <w:r>
              <w:rPr>
                <w:noProof/>
                <w:lang w:val="en-US" w:eastAsia="en-US"/>
              </w:rPr>
              <w:drawing>
                <wp:inline distT="0" distB="0" distL="0" distR="0" wp14:anchorId="6A4D0807" wp14:editId="2839D2F4">
                  <wp:extent cx="2879725" cy="547278"/>
                  <wp:effectExtent l="19050" t="19050" r="15875" b="2476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917280" cy="554415"/>
                          </a:xfrm>
                          <a:prstGeom prst="rect">
                            <a:avLst/>
                          </a:prstGeom>
                          <a:ln>
                            <a:solidFill>
                              <a:schemeClr val="bg1">
                                <a:lumMod val="75000"/>
                              </a:schemeClr>
                            </a:solidFill>
                          </a:ln>
                        </pic:spPr>
                      </pic:pic>
                    </a:graphicData>
                  </a:graphic>
                </wp:inline>
              </w:drawing>
            </w:r>
          </w:p>
        </w:tc>
        <w:tc>
          <w:tcPr>
            <w:tcW w:w="4762" w:type="dxa"/>
            <w:shd w:val="clear" w:color="auto" w:fill="EAEAEA"/>
          </w:tcPr>
          <w:p w14:paraId="0E349AA7" w14:textId="77777777" w:rsidR="009A282B" w:rsidRPr="00C1617E" w:rsidRDefault="009A282B" w:rsidP="009A282B">
            <w:pPr>
              <w:pStyle w:val="Tablebody"/>
            </w:pPr>
            <w:r w:rsidRPr="00C1617E">
              <w:t>If the details of the training event are known, they can be noted here. This field can be updated or completed at any time in the future prior to the event being closed off.</w:t>
            </w:r>
          </w:p>
        </w:tc>
      </w:tr>
      <w:tr w:rsidR="009A282B" w:rsidRPr="00672864" w14:paraId="73552675" w14:textId="77777777" w:rsidTr="009A282B">
        <w:tc>
          <w:tcPr>
            <w:tcW w:w="5102" w:type="dxa"/>
          </w:tcPr>
          <w:p w14:paraId="77615695" w14:textId="77777777" w:rsidR="009A282B" w:rsidRPr="00672864" w:rsidRDefault="009A282B" w:rsidP="009A282B">
            <w:pPr>
              <w:pStyle w:val="Tablebody"/>
              <w:rPr>
                <w:color w:val="FF0000"/>
              </w:rPr>
            </w:pPr>
            <w:r>
              <w:rPr>
                <w:noProof/>
                <w:lang w:val="en-US" w:eastAsia="en-US"/>
              </w:rPr>
              <w:drawing>
                <wp:inline distT="0" distB="0" distL="0" distR="0" wp14:anchorId="4D5EAF62" wp14:editId="447B2D26">
                  <wp:extent cx="2895628" cy="647502"/>
                  <wp:effectExtent l="19050" t="19050" r="19050" b="1968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968535" cy="663805"/>
                          </a:xfrm>
                          <a:prstGeom prst="rect">
                            <a:avLst/>
                          </a:prstGeom>
                          <a:ln>
                            <a:solidFill>
                              <a:schemeClr val="bg1">
                                <a:lumMod val="75000"/>
                              </a:schemeClr>
                            </a:solidFill>
                          </a:ln>
                        </pic:spPr>
                      </pic:pic>
                    </a:graphicData>
                  </a:graphic>
                </wp:inline>
              </w:drawing>
            </w:r>
          </w:p>
        </w:tc>
        <w:tc>
          <w:tcPr>
            <w:tcW w:w="4762" w:type="dxa"/>
            <w:shd w:val="clear" w:color="auto" w:fill="EAEAEA"/>
          </w:tcPr>
          <w:p w14:paraId="6C4377BB" w14:textId="77777777" w:rsidR="009A282B" w:rsidRPr="00E61AA5" w:rsidRDefault="009A282B" w:rsidP="009A282B">
            <w:pPr>
              <w:pStyle w:val="Tablebody"/>
              <w:rPr>
                <w:color w:val="FF0000"/>
              </w:rPr>
            </w:pPr>
            <w:r w:rsidRPr="00C1617E">
              <w:t xml:space="preserve">List the instructions for what the person should do at the time </w:t>
            </w:r>
            <w:proofErr w:type="spellStart"/>
            <w:r w:rsidRPr="00C1617E">
              <w:t>eg.</w:t>
            </w:r>
            <w:proofErr w:type="spellEnd"/>
            <w:r w:rsidRPr="00C1617E">
              <w:t xml:space="preserve"> attend/book training, send certificate to HR. See sample instructions in the resources sections of this helpdesk.</w:t>
            </w:r>
          </w:p>
        </w:tc>
      </w:tr>
      <w:tr w:rsidR="009A282B" w:rsidRPr="00672864" w14:paraId="5DBD9ADC" w14:textId="77777777" w:rsidTr="009A282B">
        <w:tc>
          <w:tcPr>
            <w:tcW w:w="5102" w:type="dxa"/>
          </w:tcPr>
          <w:p w14:paraId="24B15B81" w14:textId="77777777" w:rsidR="009A282B" w:rsidRPr="00672864" w:rsidRDefault="009A282B" w:rsidP="009A282B">
            <w:pPr>
              <w:pStyle w:val="Tablebody"/>
              <w:rPr>
                <w:color w:val="FF0000"/>
              </w:rPr>
            </w:pPr>
            <w:r w:rsidRPr="00672864">
              <w:rPr>
                <w:noProof/>
                <w:color w:val="FF0000"/>
                <w:lang w:val="en-US" w:eastAsia="en-US"/>
              </w:rPr>
              <w:drawing>
                <wp:inline distT="0" distB="0" distL="0" distR="0" wp14:anchorId="447FEFE2" wp14:editId="7B228C36">
                  <wp:extent cx="2880000" cy="246557"/>
                  <wp:effectExtent l="19050" t="19050" r="15875" b="203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0" cy="246557"/>
                          </a:xfrm>
                          <a:prstGeom prst="rect">
                            <a:avLst/>
                          </a:prstGeom>
                          <a:ln>
                            <a:solidFill>
                              <a:schemeClr val="bg1">
                                <a:lumMod val="75000"/>
                              </a:schemeClr>
                            </a:solidFill>
                          </a:ln>
                        </pic:spPr>
                      </pic:pic>
                    </a:graphicData>
                  </a:graphic>
                </wp:inline>
              </w:drawing>
            </w:r>
          </w:p>
        </w:tc>
        <w:tc>
          <w:tcPr>
            <w:tcW w:w="4762" w:type="dxa"/>
            <w:shd w:val="clear" w:color="auto" w:fill="EAEAEA"/>
          </w:tcPr>
          <w:p w14:paraId="43102739" w14:textId="77777777" w:rsidR="009A282B" w:rsidRPr="00C1617E" w:rsidRDefault="009A282B" w:rsidP="009A282B">
            <w:pPr>
              <w:pStyle w:val="Tablebody"/>
            </w:pPr>
            <w:r w:rsidRPr="00C1617E">
              <w:t xml:space="preserve">Select the work area of the training </w:t>
            </w:r>
            <w:r>
              <w:t xml:space="preserve">task </w:t>
            </w:r>
            <w:r w:rsidRPr="00C1617E">
              <w:t>most relates to.</w:t>
            </w:r>
          </w:p>
        </w:tc>
      </w:tr>
      <w:tr w:rsidR="009A282B" w:rsidRPr="00672864" w14:paraId="156DB7F5" w14:textId="77777777" w:rsidTr="009A282B">
        <w:tc>
          <w:tcPr>
            <w:tcW w:w="5102" w:type="dxa"/>
          </w:tcPr>
          <w:p w14:paraId="4DEACC01" w14:textId="77777777" w:rsidR="009A282B" w:rsidRPr="00672864" w:rsidRDefault="009A282B" w:rsidP="009A282B">
            <w:pPr>
              <w:pStyle w:val="Tablebody"/>
              <w:rPr>
                <w:color w:val="FF0000"/>
              </w:rPr>
            </w:pPr>
            <w:r w:rsidRPr="00672864">
              <w:rPr>
                <w:noProof/>
                <w:color w:val="FF0000"/>
                <w:szCs w:val="18"/>
                <w:lang w:val="en-US" w:eastAsia="en-US"/>
              </w:rPr>
              <w:drawing>
                <wp:inline distT="0" distB="0" distL="0" distR="0" wp14:anchorId="7769EF05" wp14:editId="36039950">
                  <wp:extent cx="2888602" cy="252095"/>
                  <wp:effectExtent l="19050" t="19050" r="26670" b="146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50346" cy="257484"/>
                          </a:xfrm>
                          <a:prstGeom prst="rect">
                            <a:avLst/>
                          </a:prstGeom>
                          <a:ln>
                            <a:solidFill>
                              <a:schemeClr val="bg1">
                                <a:lumMod val="75000"/>
                              </a:schemeClr>
                            </a:solidFill>
                          </a:ln>
                        </pic:spPr>
                      </pic:pic>
                    </a:graphicData>
                  </a:graphic>
                </wp:inline>
              </w:drawing>
            </w:r>
          </w:p>
        </w:tc>
        <w:tc>
          <w:tcPr>
            <w:tcW w:w="4762" w:type="dxa"/>
            <w:shd w:val="clear" w:color="auto" w:fill="EAEAEA"/>
          </w:tcPr>
          <w:p w14:paraId="43A11349" w14:textId="77777777" w:rsidR="009A282B" w:rsidRPr="00C1617E" w:rsidRDefault="009A282B" w:rsidP="009A282B">
            <w:pPr>
              <w:pStyle w:val="Tablebody"/>
            </w:pPr>
            <w:r w:rsidRPr="00C1617E">
              <w:t>Select the staff team meeting that is responsible for ensuring the task gets done.</w:t>
            </w:r>
          </w:p>
        </w:tc>
      </w:tr>
      <w:tr w:rsidR="009A282B" w:rsidRPr="00672864" w14:paraId="14F1243E" w14:textId="77777777" w:rsidTr="009A282B">
        <w:tc>
          <w:tcPr>
            <w:tcW w:w="5102" w:type="dxa"/>
          </w:tcPr>
          <w:p w14:paraId="2D36DCB7" w14:textId="77777777" w:rsidR="009A282B" w:rsidRPr="00672864" w:rsidRDefault="009A282B" w:rsidP="009A282B">
            <w:pPr>
              <w:pStyle w:val="Tablebody"/>
              <w:rPr>
                <w:noProof/>
                <w:color w:val="FF0000"/>
                <w:szCs w:val="18"/>
                <w:lang w:val="en-US" w:eastAsia="en-US"/>
              </w:rPr>
            </w:pPr>
            <w:r>
              <w:rPr>
                <w:noProof/>
                <w:lang w:val="en-US" w:eastAsia="en-US"/>
              </w:rPr>
              <w:drawing>
                <wp:inline distT="0" distB="0" distL="0" distR="0" wp14:anchorId="431D6DB3" wp14:editId="5B064B7C">
                  <wp:extent cx="2826385" cy="259255"/>
                  <wp:effectExtent l="19050" t="19050" r="12065" b="2667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020211" cy="277034"/>
                          </a:xfrm>
                          <a:prstGeom prst="rect">
                            <a:avLst/>
                          </a:prstGeom>
                          <a:ln>
                            <a:solidFill>
                              <a:schemeClr val="bg1">
                                <a:lumMod val="75000"/>
                              </a:schemeClr>
                            </a:solidFill>
                          </a:ln>
                        </pic:spPr>
                      </pic:pic>
                    </a:graphicData>
                  </a:graphic>
                </wp:inline>
              </w:drawing>
            </w:r>
          </w:p>
        </w:tc>
        <w:tc>
          <w:tcPr>
            <w:tcW w:w="4762" w:type="dxa"/>
            <w:shd w:val="clear" w:color="auto" w:fill="EAEAEA"/>
          </w:tcPr>
          <w:p w14:paraId="2CBE207D" w14:textId="77777777" w:rsidR="009A282B" w:rsidRPr="00E61AA5" w:rsidRDefault="009A282B" w:rsidP="009A282B">
            <w:pPr>
              <w:pStyle w:val="Tablebody"/>
              <w:rPr>
                <w:color w:val="FF0000"/>
              </w:rPr>
            </w:pPr>
            <w:r w:rsidRPr="00C1617E">
              <w:t>Select the staff member has the authority to approve the task once complete. Only people with approving officer system permissions are able to approve items.</w:t>
            </w:r>
          </w:p>
        </w:tc>
      </w:tr>
      <w:tr w:rsidR="009A282B" w:rsidRPr="00672864" w14:paraId="279227D4" w14:textId="77777777" w:rsidTr="009A282B">
        <w:tc>
          <w:tcPr>
            <w:tcW w:w="5102" w:type="dxa"/>
          </w:tcPr>
          <w:p w14:paraId="02082748" w14:textId="77777777" w:rsidR="009A282B" w:rsidRDefault="009A282B" w:rsidP="009A282B">
            <w:pPr>
              <w:pStyle w:val="Tablebody"/>
              <w:rPr>
                <w:noProof/>
                <w:lang w:val="en-US"/>
              </w:rPr>
            </w:pPr>
            <w:r>
              <w:rPr>
                <w:noProof/>
                <w:lang w:val="en-US" w:eastAsia="en-US"/>
              </w:rPr>
              <w:drawing>
                <wp:inline distT="0" distB="0" distL="0" distR="0" wp14:anchorId="1B8ABDA0" wp14:editId="349953FB">
                  <wp:extent cx="2826385" cy="537456"/>
                  <wp:effectExtent l="19050" t="19050" r="12065" b="1524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862777" cy="544376"/>
                          </a:xfrm>
                          <a:prstGeom prst="rect">
                            <a:avLst/>
                          </a:prstGeom>
                          <a:ln>
                            <a:solidFill>
                              <a:schemeClr val="bg1">
                                <a:lumMod val="75000"/>
                              </a:schemeClr>
                            </a:solidFill>
                          </a:ln>
                        </pic:spPr>
                      </pic:pic>
                    </a:graphicData>
                  </a:graphic>
                </wp:inline>
              </w:drawing>
            </w:r>
          </w:p>
        </w:tc>
        <w:tc>
          <w:tcPr>
            <w:tcW w:w="4762" w:type="dxa"/>
            <w:shd w:val="clear" w:color="auto" w:fill="EAEAEA"/>
          </w:tcPr>
          <w:p w14:paraId="0DD7B6F2" w14:textId="77777777" w:rsidR="009A282B" w:rsidRPr="00E61AA5" w:rsidRDefault="009A282B" w:rsidP="009A282B">
            <w:pPr>
              <w:pStyle w:val="Tablebody"/>
              <w:rPr>
                <w:color w:val="FF0000"/>
              </w:rPr>
            </w:pPr>
            <w:r w:rsidRPr="00C1617E">
              <w:t>Click ‘</w:t>
            </w:r>
            <w:r w:rsidRPr="00C1617E">
              <w:rPr>
                <w:b/>
              </w:rPr>
              <w:t>Choose file</w:t>
            </w:r>
            <w:r w:rsidRPr="00C1617E">
              <w:t xml:space="preserve">’ to upload a training resource that relates to the training task. This field is optional. </w:t>
            </w:r>
          </w:p>
        </w:tc>
      </w:tr>
      <w:tr w:rsidR="009A282B" w:rsidRPr="00672864" w14:paraId="1E78651D" w14:textId="77777777" w:rsidTr="009A282B">
        <w:tc>
          <w:tcPr>
            <w:tcW w:w="5102" w:type="dxa"/>
          </w:tcPr>
          <w:p w14:paraId="2D0EA631" w14:textId="77777777" w:rsidR="009A282B" w:rsidRPr="00672864" w:rsidRDefault="009A282B" w:rsidP="009A282B">
            <w:pPr>
              <w:pStyle w:val="Tablebody"/>
              <w:rPr>
                <w:color w:val="FF0000"/>
              </w:rPr>
            </w:pPr>
            <w:r>
              <w:rPr>
                <w:noProof/>
                <w:lang w:val="en-US" w:eastAsia="en-US"/>
              </w:rPr>
              <w:drawing>
                <wp:inline distT="0" distB="0" distL="0" distR="0" wp14:anchorId="79378824" wp14:editId="626EC39D">
                  <wp:extent cx="2826560" cy="1426128"/>
                  <wp:effectExtent l="19050" t="19050" r="12065" b="222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846772" cy="1436326"/>
                          </a:xfrm>
                          <a:prstGeom prst="rect">
                            <a:avLst/>
                          </a:prstGeom>
                          <a:ln>
                            <a:solidFill>
                              <a:schemeClr val="bg1">
                                <a:lumMod val="75000"/>
                              </a:schemeClr>
                            </a:solidFill>
                          </a:ln>
                        </pic:spPr>
                      </pic:pic>
                    </a:graphicData>
                  </a:graphic>
                </wp:inline>
              </w:drawing>
            </w:r>
          </w:p>
        </w:tc>
        <w:tc>
          <w:tcPr>
            <w:tcW w:w="4762" w:type="dxa"/>
            <w:shd w:val="clear" w:color="auto" w:fill="EAEAEA"/>
          </w:tcPr>
          <w:p w14:paraId="260A65CB" w14:textId="77777777" w:rsidR="009A282B" w:rsidRPr="00C1617E" w:rsidRDefault="009A282B" w:rsidP="009A282B">
            <w:pPr>
              <w:pStyle w:val="Tablebody"/>
            </w:pPr>
            <w:r w:rsidRPr="00C1617E">
              <w:t>Enter the number of days before the training event that the system send a reminder to the action officer.</w:t>
            </w:r>
          </w:p>
          <w:p w14:paraId="77EFD4DD" w14:textId="77777777" w:rsidR="009A282B" w:rsidRPr="00C1617E" w:rsidRDefault="009A282B" w:rsidP="009A282B">
            <w:pPr>
              <w:pStyle w:val="Tablebody"/>
            </w:pPr>
          </w:p>
          <w:p w14:paraId="46C6245C" w14:textId="77777777" w:rsidR="009A282B" w:rsidRPr="00C1617E" w:rsidRDefault="009A282B" w:rsidP="009A282B">
            <w:pPr>
              <w:pStyle w:val="Tablebody"/>
            </w:pPr>
            <w:r w:rsidRPr="00C1617E">
              <w:t>Enter the number of days after the training event that the Approving Officer has to approve and close the item.</w:t>
            </w:r>
          </w:p>
          <w:p w14:paraId="3A6DC3D9" w14:textId="77777777" w:rsidR="009A282B" w:rsidRPr="00C1617E" w:rsidRDefault="009A282B" w:rsidP="009A282B">
            <w:pPr>
              <w:pStyle w:val="Tablebody"/>
            </w:pPr>
          </w:p>
          <w:p w14:paraId="1FFF414A" w14:textId="77777777" w:rsidR="009A282B" w:rsidRPr="00E61AA5" w:rsidRDefault="009A282B" w:rsidP="009A282B">
            <w:pPr>
              <w:pStyle w:val="Tablebody"/>
              <w:rPr>
                <w:b/>
                <w:bCs/>
                <w:color w:val="FF0000"/>
              </w:rPr>
            </w:pPr>
            <w:r w:rsidRPr="00C1617E">
              <w:rPr>
                <w:b/>
                <w:bCs/>
              </w:rPr>
              <w:t>Click on edit schedule.</w:t>
            </w:r>
          </w:p>
        </w:tc>
      </w:tr>
      <w:tr w:rsidR="009A282B" w:rsidRPr="00672864" w14:paraId="1D29BA51" w14:textId="77777777" w:rsidTr="009A282B">
        <w:tc>
          <w:tcPr>
            <w:tcW w:w="5102" w:type="dxa"/>
          </w:tcPr>
          <w:p w14:paraId="0BCBC9FA" w14:textId="77777777" w:rsidR="009A282B" w:rsidRPr="00672864" w:rsidRDefault="009A282B" w:rsidP="009A282B">
            <w:pPr>
              <w:pStyle w:val="Tablebody"/>
              <w:rPr>
                <w:color w:val="FF0000"/>
              </w:rPr>
            </w:pPr>
            <w:r>
              <w:rPr>
                <w:noProof/>
                <w:lang w:val="en-US" w:eastAsia="en-US"/>
              </w:rPr>
              <w:drawing>
                <wp:inline distT="0" distB="0" distL="0" distR="0" wp14:anchorId="4E5345A9" wp14:editId="6BA44640">
                  <wp:extent cx="2826385" cy="955573"/>
                  <wp:effectExtent l="19050" t="19050" r="12065" b="165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b="45477"/>
                          <a:stretch/>
                        </pic:blipFill>
                        <pic:spPr bwMode="auto">
                          <a:xfrm>
                            <a:off x="0" y="0"/>
                            <a:ext cx="2850490" cy="963723"/>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tc>
        <w:tc>
          <w:tcPr>
            <w:tcW w:w="4762" w:type="dxa"/>
            <w:shd w:val="clear" w:color="auto" w:fill="EAEAEA"/>
          </w:tcPr>
          <w:p w14:paraId="24103764" w14:textId="77777777" w:rsidR="009A282B" w:rsidRPr="00E61AA5" w:rsidRDefault="009A282B" w:rsidP="009A282B">
            <w:pPr>
              <w:pStyle w:val="Tablebody"/>
              <w:rPr>
                <w:color w:val="FF0000"/>
              </w:rPr>
            </w:pPr>
            <w:r w:rsidRPr="00C1617E">
              <w:t>Select the relevant recurrence pattern. Tip: for a 6-monthly training check, select monthly and enter ‘6’ for every six months.</w:t>
            </w:r>
          </w:p>
        </w:tc>
      </w:tr>
      <w:tr w:rsidR="009A282B" w:rsidRPr="00672864" w14:paraId="67127759" w14:textId="77777777" w:rsidTr="009A282B">
        <w:tc>
          <w:tcPr>
            <w:tcW w:w="5102" w:type="dxa"/>
          </w:tcPr>
          <w:p w14:paraId="64DD77BC" w14:textId="77777777" w:rsidR="009A282B" w:rsidRPr="00672864" w:rsidRDefault="009A282B" w:rsidP="009A282B">
            <w:pPr>
              <w:pStyle w:val="Tablebody"/>
              <w:rPr>
                <w:color w:val="FF0000"/>
              </w:rPr>
            </w:pPr>
            <w:r>
              <w:rPr>
                <w:noProof/>
                <w:lang w:val="en-US" w:eastAsia="en-US"/>
              </w:rPr>
              <w:drawing>
                <wp:inline distT="0" distB="0" distL="0" distR="0" wp14:anchorId="1827E7A2" wp14:editId="4DEDF85C">
                  <wp:extent cx="2826385" cy="847346"/>
                  <wp:effectExtent l="19050" t="19050" r="12065" b="1016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854432" cy="855755"/>
                          </a:xfrm>
                          <a:prstGeom prst="rect">
                            <a:avLst/>
                          </a:prstGeom>
                          <a:noFill/>
                          <a:ln>
                            <a:solidFill>
                              <a:schemeClr val="bg1">
                                <a:lumMod val="75000"/>
                              </a:schemeClr>
                            </a:solidFill>
                          </a:ln>
                        </pic:spPr>
                      </pic:pic>
                    </a:graphicData>
                  </a:graphic>
                </wp:inline>
              </w:drawing>
            </w:r>
          </w:p>
        </w:tc>
        <w:tc>
          <w:tcPr>
            <w:tcW w:w="4762" w:type="dxa"/>
            <w:shd w:val="clear" w:color="auto" w:fill="EAEAEA"/>
          </w:tcPr>
          <w:p w14:paraId="1F475DFC" w14:textId="77777777" w:rsidR="009A282B" w:rsidRPr="00C1617E" w:rsidRDefault="009A282B" w:rsidP="009A282B">
            <w:pPr>
              <w:pStyle w:val="Tablebody"/>
            </w:pPr>
            <w:r w:rsidRPr="00C1617E">
              <w:t xml:space="preserve">In ‘initial training check date’ select the date that the first training task should be actioned by. </w:t>
            </w:r>
          </w:p>
          <w:p w14:paraId="0FED5B99" w14:textId="77777777" w:rsidR="009A282B" w:rsidRPr="00C1617E" w:rsidRDefault="009A282B" w:rsidP="009A282B">
            <w:pPr>
              <w:pStyle w:val="Tablebody"/>
            </w:pPr>
          </w:p>
          <w:p w14:paraId="1FDFC843" w14:textId="77777777" w:rsidR="009A282B" w:rsidRPr="00C1617E" w:rsidRDefault="009A282B" w:rsidP="009A282B">
            <w:pPr>
              <w:pStyle w:val="Tablebody"/>
            </w:pPr>
            <w:r w:rsidRPr="00C1617E">
              <w:rPr>
                <w:b/>
              </w:rPr>
              <w:t>Tip:</w:t>
            </w:r>
            <w:r w:rsidRPr="00C1617E">
              <w:t xml:space="preserve"> It should be the same as the date set in the recurrence pattern. </w:t>
            </w:r>
          </w:p>
        </w:tc>
      </w:tr>
      <w:tr w:rsidR="009A282B" w:rsidRPr="00672864" w14:paraId="7418D020" w14:textId="77777777" w:rsidTr="009A282B">
        <w:tc>
          <w:tcPr>
            <w:tcW w:w="5102" w:type="dxa"/>
          </w:tcPr>
          <w:p w14:paraId="4A797656" w14:textId="77777777" w:rsidR="009A282B" w:rsidRPr="00672864" w:rsidRDefault="009A282B" w:rsidP="009A282B">
            <w:pPr>
              <w:pStyle w:val="Tablebody"/>
              <w:spacing w:line="240" w:lineRule="auto"/>
              <w:rPr>
                <w:b/>
                <w:bCs/>
                <w:color w:val="FF0000"/>
              </w:rPr>
            </w:pPr>
            <w:r w:rsidRPr="00546C64">
              <w:rPr>
                <w:b/>
                <w:bCs/>
              </w:rPr>
              <w:t>Example</w:t>
            </w:r>
          </w:p>
        </w:tc>
        <w:tc>
          <w:tcPr>
            <w:tcW w:w="4762" w:type="dxa"/>
            <w:shd w:val="clear" w:color="auto" w:fill="auto"/>
          </w:tcPr>
          <w:p w14:paraId="30BD9563" w14:textId="77777777" w:rsidR="009A282B" w:rsidRPr="00E61AA5" w:rsidRDefault="009A282B" w:rsidP="009A282B">
            <w:pPr>
              <w:pStyle w:val="Tablebody"/>
              <w:rPr>
                <w:color w:val="FF0000"/>
              </w:rPr>
            </w:pPr>
          </w:p>
        </w:tc>
      </w:tr>
      <w:tr w:rsidR="009A282B" w:rsidRPr="00672864" w14:paraId="53A8D4DC" w14:textId="77777777" w:rsidTr="009A282B">
        <w:tc>
          <w:tcPr>
            <w:tcW w:w="5102" w:type="dxa"/>
          </w:tcPr>
          <w:p w14:paraId="76F561AB" w14:textId="77777777" w:rsidR="009A282B" w:rsidRPr="00672864" w:rsidRDefault="009A282B" w:rsidP="009A282B">
            <w:pPr>
              <w:pStyle w:val="Tablebody"/>
              <w:rPr>
                <w:color w:val="FF0000"/>
              </w:rPr>
            </w:pPr>
            <w:r>
              <w:rPr>
                <w:noProof/>
                <w:lang w:val="en-US" w:eastAsia="en-US"/>
              </w:rPr>
              <w:drawing>
                <wp:inline distT="0" distB="0" distL="0" distR="0" wp14:anchorId="3D5DB857" wp14:editId="4F75B00E">
                  <wp:extent cx="2787170" cy="1702966"/>
                  <wp:effectExtent l="19050" t="19050" r="13335" b="1206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819165" cy="1722515"/>
                          </a:xfrm>
                          <a:prstGeom prst="rect">
                            <a:avLst/>
                          </a:prstGeom>
                          <a:noFill/>
                          <a:ln>
                            <a:solidFill>
                              <a:schemeClr val="bg1">
                                <a:lumMod val="75000"/>
                              </a:schemeClr>
                            </a:solidFill>
                          </a:ln>
                        </pic:spPr>
                      </pic:pic>
                    </a:graphicData>
                  </a:graphic>
                </wp:inline>
              </w:drawing>
            </w:r>
          </w:p>
        </w:tc>
        <w:tc>
          <w:tcPr>
            <w:tcW w:w="4762" w:type="dxa"/>
            <w:shd w:val="clear" w:color="auto" w:fill="EAEAEA"/>
          </w:tcPr>
          <w:p w14:paraId="3EB0DBAD" w14:textId="77777777" w:rsidR="009A282B" w:rsidRPr="00C1617E" w:rsidRDefault="009A282B" w:rsidP="009A282B">
            <w:pPr>
              <w:pStyle w:val="Tablebody"/>
            </w:pPr>
            <w:r w:rsidRPr="00C1617E">
              <w:t>In this example, the deadline for the action officer to complete their training task would be the first Wednesday of May of every year starting in 2017.</w:t>
            </w:r>
          </w:p>
          <w:p w14:paraId="21E84DBF" w14:textId="77777777" w:rsidR="009A282B" w:rsidRPr="00C1617E" w:rsidRDefault="009A282B" w:rsidP="009A282B">
            <w:pPr>
              <w:pStyle w:val="Tablebody"/>
              <w:spacing w:line="240" w:lineRule="auto"/>
            </w:pPr>
          </w:p>
          <w:p w14:paraId="67FB6051" w14:textId="77777777" w:rsidR="009A282B" w:rsidRPr="00C1617E" w:rsidRDefault="009A282B" w:rsidP="009A282B">
            <w:pPr>
              <w:pStyle w:val="Tablebody"/>
              <w:rPr>
                <w:sz w:val="16"/>
              </w:rPr>
            </w:pPr>
            <w:r w:rsidRPr="00C1617E">
              <w:rPr>
                <w:b/>
                <w:sz w:val="16"/>
              </w:rPr>
              <w:t>No end:</w:t>
            </w:r>
            <w:r w:rsidRPr="00C1617E">
              <w:rPr>
                <w:sz w:val="16"/>
              </w:rPr>
              <w:t xml:space="preserve"> Means the item will continue to recur.</w:t>
            </w:r>
          </w:p>
          <w:p w14:paraId="31AAEBA7" w14:textId="77777777" w:rsidR="009A282B" w:rsidRPr="00C1617E" w:rsidRDefault="009A282B" w:rsidP="009A282B">
            <w:pPr>
              <w:pStyle w:val="Tablebody"/>
              <w:rPr>
                <w:sz w:val="16"/>
              </w:rPr>
            </w:pPr>
            <w:r w:rsidRPr="00C1617E">
              <w:rPr>
                <w:b/>
                <w:sz w:val="16"/>
              </w:rPr>
              <w:t>End after (number):</w:t>
            </w:r>
            <w:r w:rsidRPr="00C1617E">
              <w:rPr>
                <w:sz w:val="16"/>
              </w:rPr>
              <w:t xml:space="preserve"> Means the item will stop being scheduled after the set number have happened.</w:t>
            </w:r>
          </w:p>
          <w:p w14:paraId="051F328C" w14:textId="77777777" w:rsidR="009A282B" w:rsidRPr="00C1617E" w:rsidRDefault="009A282B" w:rsidP="009A282B">
            <w:pPr>
              <w:pStyle w:val="Tablebody"/>
              <w:rPr>
                <w:sz w:val="16"/>
              </w:rPr>
            </w:pPr>
            <w:r w:rsidRPr="00C1617E">
              <w:rPr>
                <w:b/>
                <w:sz w:val="16"/>
              </w:rPr>
              <w:t>End after (date):</w:t>
            </w:r>
            <w:r w:rsidRPr="00C1617E">
              <w:rPr>
                <w:sz w:val="16"/>
              </w:rPr>
              <w:t xml:space="preserve"> Means the item will continue to be scheduled until the set date.</w:t>
            </w:r>
          </w:p>
          <w:p w14:paraId="18E2E646" w14:textId="77777777" w:rsidR="009A282B" w:rsidRPr="00E61AA5" w:rsidRDefault="009A282B" w:rsidP="009A282B">
            <w:pPr>
              <w:pStyle w:val="Tablebody"/>
              <w:rPr>
                <w:color w:val="FF0000"/>
              </w:rPr>
            </w:pPr>
            <w:r w:rsidRPr="00C1617E">
              <w:rPr>
                <w:b/>
                <w:sz w:val="16"/>
              </w:rPr>
              <w:t>Halt schedule:</w:t>
            </w:r>
            <w:r w:rsidRPr="00C1617E">
              <w:rPr>
                <w:sz w:val="16"/>
              </w:rPr>
              <w:t xml:space="preserve"> Selecting this will mean that no further items will be scheduled after the current one is completed.</w:t>
            </w:r>
          </w:p>
        </w:tc>
      </w:tr>
    </w:tbl>
    <w:p w14:paraId="0EFAD610" w14:textId="77777777" w:rsidR="00CA56FE" w:rsidRDefault="009A282B" w:rsidP="009A282B">
      <w:pPr>
        <w:pStyle w:val="ListParagraph"/>
        <w:numPr>
          <w:ilvl w:val="0"/>
          <w:numId w:val="36"/>
        </w:numPr>
      </w:pPr>
      <w:r w:rsidRPr="00C30722">
        <w:t>Click save.</w:t>
      </w:r>
    </w:p>
    <w:p w14:paraId="47F2EAFF" w14:textId="77777777" w:rsidR="00A421C4" w:rsidRDefault="00A421C4" w:rsidP="00CA56FE">
      <w:pPr>
        <w:pStyle w:val="Heading1"/>
      </w:pPr>
      <w:bookmarkStart w:id="124" w:name="_Toc476334002"/>
      <w:bookmarkStart w:id="125" w:name="_Toc476408430"/>
    </w:p>
    <w:p w14:paraId="4D2E018B" w14:textId="77777777" w:rsidR="00A421C4" w:rsidRDefault="00A421C4">
      <w:pPr>
        <w:spacing w:line="276" w:lineRule="auto"/>
        <w:rPr>
          <w:noProof/>
          <w:sz w:val="52"/>
          <w:lang w:eastAsia="en-AU"/>
        </w:rPr>
      </w:pPr>
      <w:r>
        <w:br w:type="page"/>
      </w:r>
    </w:p>
    <w:p w14:paraId="78FE0137" w14:textId="77777777" w:rsidR="00CA56FE" w:rsidRPr="00B312FD" w:rsidRDefault="00CA56FE" w:rsidP="00CA56FE">
      <w:pPr>
        <w:pStyle w:val="Heading1"/>
      </w:pPr>
      <w:bookmarkStart w:id="126" w:name="_Toc496264895"/>
      <w:r>
        <w:t>Add records</w:t>
      </w:r>
      <w:bookmarkEnd w:id="124"/>
      <w:bookmarkEnd w:id="125"/>
      <w:bookmarkEnd w:id="126"/>
    </w:p>
    <w:p w14:paraId="4381A560" w14:textId="77777777" w:rsidR="005A691C" w:rsidRDefault="005A691C" w:rsidP="005A691C">
      <w:pPr>
        <w:pStyle w:val="Heading3"/>
        <w:spacing w:after="240"/>
      </w:pPr>
      <w:bookmarkStart w:id="127" w:name="_Toc496264896"/>
      <w:r>
        <w:t>Records register</w:t>
      </w:r>
      <w:bookmarkEnd w:id="127"/>
    </w:p>
    <w:p w14:paraId="5FB21A3B" w14:textId="77777777" w:rsidR="00CA56FE" w:rsidRDefault="00CA56FE" w:rsidP="00CA56FE">
      <w:pPr>
        <w:pStyle w:val="Body"/>
      </w:pPr>
      <w:r>
        <w:t xml:space="preserve">The </w:t>
      </w:r>
      <w:r w:rsidRPr="00C00B9F">
        <w:rPr>
          <w:rStyle w:val="Strong"/>
          <w:b w:val="0"/>
        </w:rPr>
        <w:t>records register</w:t>
      </w:r>
      <w:r>
        <w:t xml:space="preserve"> is a central library for evidentiary records of activity related to compliance obligations resulting from legislation and standards. </w:t>
      </w:r>
    </w:p>
    <w:p w14:paraId="4EA538C7" w14:textId="77777777" w:rsidR="00CA56FE" w:rsidRPr="004A0053" w:rsidRDefault="00CA56FE" w:rsidP="00CA56FE">
      <w:r>
        <w:rPr>
          <w:noProof/>
          <w:lang w:val="en-US"/>
        </w:rPr>
        <w:drawing>
          <wp:inline distT="0" distB="0" distL="0" distR="0" wp14:anchorId="70EFE9BE" wp14:editId="3EE70400">
            <wp:extent cx="6372225" cy="133350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372225" cy="1333500"/>
                    </a:xfrm>
                    <a:prstGeom prst="rect">
                      <a:avLst/>
                    </a:prstGeom>
                    <a:ln w="3175">
                      <a:solidFill>
                        <a:schemeClr val="bg1">
                          <a:lumMod val="75000"/>
                        </a:schemeClr>
                      </a:solidFill>
                    </a:ln>
                  </pic:spPr>
                </pic:pic>
              </a:graphicData>
            </a:graphic>
          </wp:inline>
        </w:drawing>
      </w:r>
    </w:p>
    <w:p w14:paraId="338000FC" w14:textId="77777777" w:rsidR="00CA56FE" w:rsidRDefault="00CA56FE" w:rsidP="00CA56FE">
      <w:pPr>
        <w:pStyle w:val="Heading3"/>
        <w:spacing w:before="0"/>
      </w:pPr>
      <w:bookmarkStart w:id="128" w:name="_Toc476407168"/>
    </w:p>
    <w:p w14:paraId="50B2A374" w14:textId="77777777" w:rsidR="00CA56FE" w:rsidRDefault="00CA56FE" w:rsidP="005A691C">
      <w:pPr>
        <w:pStyle w:val="Heading3"/>
        <w:spacing w:before="0" w:after="240"/>
      </w:pPr>
      <w:bookmarkStart w:id="129" w:name="_Toc476408431"/>
      <w:bookmarkStart w:id="130" w:name="_Toc496264897"/>
      <w:r>
        <w:t>Workflow</w:t>
      </w:r>
      <w:bookmarkEnd w:id="128"/>
      <w:bookmarkEnd w:id="129"/>
      <w:bookmarkEnd w:id="130"/>
    </w:p>
    <w:p w14:paraId="70358629" w14:textId="77777777" w:rsidR="00CA56FE" w:rsidRDefault="00CA56FE" w:rsidP="00CA56FE">
      <w:pPr>
        <w:pStyle w:val="Body"/>
      </w:pPr>
      <w:r>
        <w:rPr>
          <w:noProof/>
          <w:lang w:val="en-US" w:eastAsia="en-US"/>
        </w:rPr>
        <w:drawing>
          <wp:anchor distT="0" distB="0" distL="114300" distR="114300" simplePos="0" relativeHeight="251689984" behindDoc="0" locked="0" layoutInCell="1" allowOverlap="1" wp14:anchorId="3F915615" wp14:editId="45A0348D">
            <wp:simplePos x="0" y="0"/>
            <wp:positionH relativeFrom="column">
              <wp:posOffset>-635</wp:posOffset>
            </wp:positionH>
            <wp:positionV relativeFrom="paragraph">
              <wp:posOffset>458340</wp:posOffset>
            </wp:positionV>
            <wp:extent cx="5400000" cy="1091301"/>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5400000" cy="1091301"/>
                    </a:xfrm>
                    <a:prstGeom prst="rect">
                      <a:avLst/>
                    </a:prstGeom>
                  </pic:spPr>
                </pic:pic>
              </a:graphicData>
            </a:graphic>
          </wp:anchor>
        </w:drawing>
      </w:r>
      <w:r>
        <w:t xml:space="preserve">The LOGIQC workflow dictates how and when a record moves from person to person once a record is added to the system. </w:t>
      </w:r>
    </w:p>
    <w:p w14:paraId="5068B7BF" w14:textId="77777777" w:rsidR="00CA56FE" w:rsidRDefault="00CA56FE" w:rsidP="00CA56FE">
      <w:pPr>
        <w:pStyle w:val="Body"/>
      </w:pPr>
    </w:p>
    <w:p w14:paraId="5C5E071B" w14:textId="77777777" w:rsidR="00CA56FE" w:rsidRDefault="00CA56FE" w:rsidP="00CA56FE">
      <w:pPr>
        <w:pStyle w:val="Body"/>
      </w:pPr>
    </w:p>
    <w:p w14:paraId="1E438628" w14:textId="77777777" w:rsidR="00CA56FE" w:rsidRDefault="00CA56FE" w:rsidP="00CA56FE">
      <w:pPr>
        <w:pStyle w:val="Body"/>
      </w:pPr>
    </w:p>
    <w:p w14:paraId="1F7E5CDD" w14:textId="77777777" w:rsidR="000E61E6" w:rsidRPr="000E61E6" w:rsidRDefault="000E61E6" w:rsidP="000E61E6">
      <w:pPr>
        <w:rPr>
          <w:lang w:eastAsia="en-AU"/>
        </w:rPr>
      </w:pPr>
    </w:p>
    <w:p w14:paraId="4DBD43D4" w14:textId="77777777" w:rsidR="00CA56FE" w:rsidRDefault="00CA56FE" w:rsidP="00CA56FE">
      <w:pPr>
        <w:pStyle w:val="Heading3"/>
        <w:spacing w:after="240"/>
      </w:pPr>
      <w:bookmarkStart w:id="131" w:name="_Toc476334003"/>
      <w:bookmarkStart w:id="132" w:name="_Toc476407170"/>
      <w:bookmarkStart w:id="133" w:name="_Toc476408433"/>
      <w:bookmarkStart w:id="134" w:name="_Toc496264898"/>
      <w:r>
        <w:t>How to add a record</w:t>
      </w:r>
      <w:bookmarkEnd w:id="131"/>
      <w:bookmarkEnd w:id="132"/>
      <w:bookmarkEnd w:id="133"/>
      <w:bookmarkEnd w:id="134"/>
    </w:p>
    <w:p w14:paraId="70E00909" w14:textId="77777777" w:rsidR="00CA56FE" w:rsidRDefault="00CA56FE" w:rsidP="00CA56FE">
      <w:pPr>
        <w:pStyle w:val="ListParagraph"/>
        <w:numPr>
          <w:ilvl w:val="0"/>
          <w:numId w:val="8"/>
        </w:numPr>
      </w:pPr>
      <w:r>
        <w:t xml:space="preserve">Click on the </w:t>
      </w:r>
      <w:r w:rsidRPr="6F67EDE1">
        <w:rPr>
          <w:b/>
          <w:bCs/>
        </w:rPr>
        <w:t xml:space="preserve">registers </w:t>
      </w:r>
      <w:r>
        <w:t xml:space="preserve">menu and select </w:t>
      </w:r>
      <w:r w:rsidRPr="6F67EDE1">
        <w:rPr>
          <w:b/>
          <w:bCs/>
        </w:rPr>
        <w:t>records</w:t>
      </w:r>
      <w:r>
        <w:t>.</w:t>
      </w:r>
    </w:p>
    <w:p w14:paraId="5DC7831F" w14:textId="77777777" w:rsidR="00CA56FE" w:rsidRDefault="00CA56FE" w:rsidP="00CA56FE">
      <w:pPr>
        <w:pStyle w:val="ListParagraph"/>
        <w:numPr>
          <w:ilvl w:val="0"/>
          <w:numId w:val="8"/>
        </w:numPr>
      </w:pPr>
      <w:r>
        <w:t xml:space="preserve">Click </w:t>
      </w:r>
      <w:r w:rsidRPr="6F67EDE1">
        <w:rPr>
          <w:rStyle w:val="Strong"/>
        </w:rPr>
        <w:t>add</w:t>
      </w:r>
    </w:p>
    <w:p w14:paraId="49FE28FB" w14:textId="77777777" w:rsidR="00CA56FE" w:rsidRDefault="00CA56FE" w:rsidP="00CA56FE">
      <w:pPr>
        <w:pStyle w:val="ListParagraph"/>
        <w:numPr>
          <w:ilvl w:val="0"/>
          <w:numId w:val="8"/>
        </w:numPr>
        <w:spacing w:after="120"/>
      </w:pPr>
      <w:r>
        <w:t>Complete the required fields.</w:t>
      </w:r>
    </w:p>
    <w:tbl>
      <w:tblPr>
        <w:tblStyle w:val="TableGrid"/>
        <w:tblW w:w="9864" w:type="dxa"/>
        <w:tblInd w:w="254"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none" w:sz="0" w:space="0" w:color="auto"/>
        </w:tblBorders>
        <w:tblCellMar>
          <w:top w:w="57" w:type="dxa"/>
          <w:bottom w:w="57" w:type="dxa"/>
        </w:tblCellMar>
        <w:tblLook w:val="04A0" w:firstRow="1" w:lastRow="0" w:firstColumn="1" w:lastColumn="0" w:noHBand="0" w:noVBand="1"/>
      </w:tblPr>
      <w:tblGrid>
        <w:gridCol w:w="5102"/>
        <w:gridCol w:w="4762"/>
      </w:tblGrid>
      <w:tr w:rsidR="00CA56FE" w:rsidRPr="00E03095" w14:paraId="77F4ED34" w14:textId="77777777" w:rsidTr="000F63AB">
        <w:trPr>
          <w:trHeight w:val="794"/>
        </w:trPr>
        <w:tc>
          <w:tcPr>
            <w:tcW w:w="5102" w:type="dxa"/>
            <w:shd w:val="clear" w:color="auto" w:fill="auto"/>
          </w:tcPr>
          <w:p w14:paraId="36771487" w14:textId="77777777" w:rsidR="00CA56FE" w:rsidRPr="00E03095" w:rsidRDefault="00CA56FE" w:rsidP="000F63AB">
            <w:pPr>
              <w:rPr>
                <w:sz w:val="18"/>
                <w:szCs w:val="18"/>
              </w:rPr>
            </w:pPr>
            <w:r w:rsidRPr="00E03095">
              <w:rPr>
                <w:noProof/>
                <w:sz w:val="18"/>
                <w:szCs w:val="18"/>
                <w:lang w:val="en-US"/>
              </w:rPr>
              <w:drawing>
                <wp:inline distT="0" distB="0" distL="0" distR="0" wp14:anchorId="2E0CE5A8" wp14:editId="3FD32F1B">
                  <wp:extent cx="2880000" cy="643459"/>
                  <wp:effectExtent l="19050" t="19050" r="15875" b="2349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880000" cy="643459"/>
                          </a:xfrm>
                          <a:prstGeom prst="rect">
                            <a:avLst/>
                          </a:prstGeom>
                          <a:ln>
                            <a:solidFill>
                              <a:schemeClr val="bg1">
                                <a:lumMod val="75000"/>
                              </a:schemeClr>
                            </a:solidFill>
                          </a:ln>
                        </pic:spPr>
                      </pic:pic>
                    </a:graphicData>
                  </a:graphic>
                </wp:inline>
              </w:drawing>
            </w:r>
          </w:p>
        </w:tc>
        <w:tc>
          <w:tcPr>
            <w:tcW w:w="4762" w:type="dxa"/>
            <w:shd w:val="clear" w:color="auto" w:fill="EAEAEA"/>
          </w:tcPr>
          <w:p w14:paraId="115B55BD" w14:textId="77777777" w:rsidR="00CA56FE" w:rsidRPr="00E03095" w:rsidRDefault="00CA56FE" w:rsidP="000F63AB">
            <w:pPr>
              <w:pStyle w:val="Tablebody"/>
              <w:rPr>
                <w:szCs w:val="18"/>
              </w:rPr>
            </w:pPr>
            <w:r>
              <w:t>Enter a brief title for the record. This is the title that staff will see on the register so the title should be short and descriptive.</w:t>
            </w:r>
          </w:p>
        </w:tc>
      </w:tr>
      <w:tr w:rsidR="00CA56FE" w:rsidRPr="00E03095" w14:paraId="338A5794" w14:textId="77777777" w:rsidTr="000F63AB">
        <w:tc>
          <w:tcPr>
            <w:tcW w:w="5102" w:type="dxa"/>
            <w:shd w:val="clear" w:color="auto" w:fill="auto"/>
          </w:tcPr>
          <w:p w14:paraId="0A3CD0EA" w14:textId="77777777" w:rsidR="00CA56FE" w:rsidRPr="00E03095" w:rsidRDefault="00CA56FE" w:rsidP="000F63AB">
            <w:pPr>
              <w:rPr>
                <w:sz w:val="18"/>
                <w:szCs w:val="18"/>
              </w:rPr>
            </w:pPr>
            <w:r>
              <w:rPr>
                <w:noProof/>
                <w:lang w:val="en-US"/>
              </w:rPr>
              <w:drawing>
                <wp:inline distT="0" distB="0" distL="0" distR="0" wp14:anchorId="23C2E6D1" wp14:editId="071DA8C3">
                  <wp:extent cx="2880000" cy="205338"/>
                  <wp:effectExtent l="19050" t="19050" r="15875" b="2349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880000" cy="205338"/>
                          </a:xfrm>
                          <a:prstGeom prst="rect">
                            <a:avLst/>
                          </a:prstGeom>
                          <a:ln>
                            <a:solidFill>
                              <a:schemeClr val="bg1">
                                <a:lumMod val="75000"/>
                              </a:schemeClr>
                            </a:solidFill>
                          </a:ln>
                        </pic:spPr>
                      </pic:pic>
                    </a:graphicData>
                  </a:graphic>
                </wp:inline>
              </w:drawing>
            </w:r>
          </w:p>
        </w:tc>
        <w:tc>
          <w:tcPr>
            <w:tcW w:w="4762" w:type="dxa"/>
            <w:shd w:val="clear" w:color="auto" w:fill="EAEAEA"/>
          </w:tcPr>
          <w:p w14:paraId="5A275F92" w14:textId="77777777" w:rsidR="00CA56FE" w:rsidRPr="00E03095" w:rsidRDefault="00CA56FE" w:rsidP="000F63AB">
            <w:pPr>
              <w:pStyle w:val="Tablebody"/>
              <w:rPr>
                <w:szCs w:val="18"/>
              </w:rPr>
            </w:pPr>
            <w:r>
              <w:t>Select the most relevant category for the record. Refer to setup guide to modify dropdown menus.</w:t>
            </w:r>
          </w:p>
        </w:tc>
      </w:tr>
      <w:tr w:rsidR="00CA56FE" w:rsidRPr="00E03095" w14:paraId="4FEAAE8B" w14:textId="77777777" w:rsidTr="000F63AB">
        <w:tc>
          <w:tcPr>
            <w:tcW w:w="5102" w:type="dxa"/>
            <w:shd w:val="clear" w:color="auto" w:fill="auto"/>
          </w:tcPr>
          <w:p w14:paraId="5D4EA60D" w14:textId="77777777" w:rsidR="00CA56FE" w:rsidRPr="00E03095" w:rsidRDefault="00CA56FE" w:rsidP="000F63AB">
            <w:pPr>
              <w:rPr>
                <w:sz w:val="18"/>
                <w:szCs w:val="18"/>
              </w:rPr>
            </w:pPr>
            <w:r>
              <w:rPr>
                <w:noProof/>
                <w:lang w:val="en-US"/>
              </w:rPr>
              <w:drawing>
                <wp:inline distT="0" distB="0" distL="0" distR="0" wp14:anchorId="17DFE33C" wp14:editId="031D3697">
                  <wp:extent cx="2880000" cy="225574"/>
                  <wp:effectExtent l="19050" t="19050" r="15875" b="222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880000" cy="225574"/>
                          </a:xfrm>
                          <a:prstGeom prst="rect">
                            <a:avLst/>
                          </a:prstGeom>
                          <a:ln>
                            <a:solidFill>
                              <a:schemeClr val="bg1">
                                <a:lumMod val="75000"/>
                              </a:schemeClr>
                            </a:solidFill>
                          </a:ln>
                        </pic:spPr>
                      </pic:pic>
                    </a:graphicData>
                  </a:graphic>
                </wp:inline>
              </w:drawing>
            </w:r>
          </w:p>
        </w:tc>
        <w:tc>
          <w:tcPr>
            <w:tcW w:w="4762" w:type="dxa"/>
            <w:shd w:val="clear" w:color="auto" w:fill="EAEAEA"/>
          </w:tcPr>
          <w:p w14:paraId="2D452008" w14:textId="77777777" w:rsidR="00CA56FE" w:rsidRPr="00E03095" w:rsidRDefault="00CA56FE" w:rsidP="000F63AB">
            <w:pPr>
              <w:pStyle w:val="Tablebody"/>
              <w:rPr>
                <w:szCs w:val="18"/>
              </w:rPr>
            </w:pPr>
            <w:r>
              <w:t xml:space="preserve">Enter a keyword or number relating to the record. This field is optional but it supports very powerful keyword searches because it’s linked to the search field. </w:t>
            </w:r>
          </w:p>
        </w:tc>
      </w:tr>
      <w:tr w:rsidR="00CA56FE" w:rsidRPr="00825196" w14:paraId="614C5845" w14:textId="77777777" w:rsidTr="000F63AB">
        <w:tblPrEx>
          <w:tblCellMar>
            <w:top w:w="0" w:type="dxa"/>
            <w:bottom w:w="0" w:type="dxa"/>
          </w:tblCellMar>
        </w:tblPrEx>
        <w:tc>
          <w:tcPr>
            <w:tcW w:w="5102" w:type="dxa"/>
            <w:shd w:val="clear" w:color="auto" w:fill="auto"/>
          </w:tcPr>
          <w:p w14:paraId="7936E9F4" w14:textId="77777777" w:rsidR="00CA56FE" w:rsidRPr="00825196" w:rsidRDefault="00CA56FE" w:rsidP="000F63AB">
            <w:r>
              <w:rPr>
                <w:noProof/>
                <w:lang w:val="en-US"/>
              </w:rPr>
              <w:drawing>
                <wp:inline distT="0" distB="0" distL="0" distR="0" wp14:anchorId="12C3DE67" wp14:editId="7F37DAF3">
                  <wp:extent cx="2880000" cy="199708"/>
                  <wp:effectExtent l="19050" t="19050" r="15875" b="1016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80000" cy="199708"/>
                          </a:xfrm>
                          <a:prstGeom prst="rect">
                            <a:avLst/>
                          </a:prstGeom>
                          <a:ln>
                            <a:solidFill>
                              <a:schemeClr val="bg1">
                                <a:lumMod val="75000"/>
                              </a:schemeClr>
                            </a:solidFill>
                          </a:ln>
                        </pic:spPr>
                      </pic:pic>
                    </a:graphicData>
                  </a:graphic>
                </wp:inline>
              </w:drawing>
            </w:r>
          </w:p>
        </w:tc>
        <w:tc>
          <w:tcPr>
            <w:tcW w:w="4762" w:type="dxa"/>
            <w:shd w:val="clear" w:color="auto" w:fill="EAEAEA"/>
          </w:tcPr>
          <w:p w14:paraId="4ABA1F37" w14:textId="77777777" w:rsidR="00CA56FE" w:rsidRPr="004E0B04" w:rsidRDefault="00CA56FE" w:rsidP="000F63AB">
            <w:pPr>
              <w:pStyle w:val="Tablebody"/>
              <w:rPr>
                <w:szCs w:val="18"/>
              </w:rPr>
            </w:pPr>
            <w:r>
              <w:t>We recommend the name of the authoring organisation is entered.</w:t>
            </w:r>
          </w:p>
        </w:tc>
      </w:tr>
      <w:tr w:rsidR="00CA56FE" w:rsidRPr="00825196" w14:paraId="5A185799" w14:textId="77777777" w:rsidTr="000F63AB">
        <w:tblPrEx>
          <w:tblCellMar>
            <w:top w:w="0" w:type="dxa"/>
            <w:bottom w:w="0" w:type="dxa"/>
          </w:tblCellMar>
        </w:tblPrEx>
        <w:tc>
          <w:tcPr>
            <w:tcW w:w="5102" w:type="dxa"/>
            <w:shd w:val="clear" w:color="auto" w:fill="auto"/>
          </w:tcPr>
          <w:p w14:paraId="48E3405C" w14:textId="77777777" w:rsidR="00CA56FE" w:rsidRPr="00825196" w:rsidRDefault="00CA56FE" w:rsidP="000F63AB">
            <w:r>
              <w:rPr>
                <w:noProof/>
                <w:lang w:val="en-US"/>
              </w:rPr>
              <mc:AlternateContent>
                <mc:Choice Requires="wps">
                  <w:drawing>
                    <wp:anchor distT="0" distB="0" distL="114300" distR="114300" simplePos="0" relativeHeight="251688960" behindDoc="0" locked="0" layoutInCell="1" allowOverlap="1" wp14:anchorId="1CD7A2B4" wp14:editId="178981C6">
                      <wp:simplePos x="0" y="0"/>
                      <wp:positionH relativeFrom="column">
                        <wp:posOffset>27940</wp:posOffset>
                      </wp:positionH>
                      <wp:positionV relativeFrom="paragraph">
                        <wp:posOffset>298450</wp:posOffset>
                      </wp:positionV>
                      <wp:extent cx="800100" cy="469900"/>
                      <wp:effectExtent l="0" t="0" r="0" b="6350"/>
                      <wp:wrapNone/>
                      <wp:docPr id="9" name="Rectangle 9"/>
                      <wp:cNvGraphicFramePr/>
                      <a:graphic xmlns:a="http://schemas.openxmlformats.org/drawingml/2006/main">
                        <a:graphicData uri="http://schemas.microsoft.com/office/word/2010/wordprocessingShape">
                          <wps:wsp>
                            <wps:cNvSpPr/>
                            <wps:spPr>
                              <a:xfrm>
                                <a:off x="0" y="0"/>
                                <a:ext cx="800100" cy="469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7D792" id="Rectangle 9" o:spid="_x0000_s1026" style="position:absolute;margin-left:2.2pt;margin-top:23.5pt;width:63pt;height: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eCnAIAAKcFAAAOAAAAZHJzL2Uyb0RvYy54bWysVEtv2zAMvg/YfxB0X+0EadcEdYqgRYcB&#10;XVv0gZ4VWYoNSKImKXGyXz9Kst3Hih2GXWRRJD+Sn0mene+1IjvhfAumopOjkhJhONSt2VT06fHq&#10;yyklPjBTMwVGVPQgPD1ffv501tmFmEIDqhaOIIjxi85WtAnBLorC80Zo5o/ACoNKCU6zgKLbFLVj&#10;HaJrVUzL8qTowNXWARfe4+tlVtJlwpdS8HArpReBqIpibiGdLp3reBbLM7bYOGablvdpsH/IQrPW&#10;YNAR6pIFRrau/QNKt9yBBxmOOOgCpGy5SDVgNZPyXTUPDbMi1YLkeDvS5P8fLL/Z3TnS1hWdU2KY&#10;xl90j6Qxs1GCzCM9nfULtHqwd66XPF5jrXvpdPxiFWSfKD2MlIp9IBwfT0ssC4nnqJqdzOd4R5Ti&#10;xdk6H74J0CReKuoweCKS7a59yKaDSYzlQbX1VatUEmKXiAvlyI7h/11vJslVbfUPqPPb/LgcQ6am&#10;iuYpgTdIykQ8AxE5B40vRaw9V5tu4aBEtFPmXkgkDeubpogjcg7KOBcm5GR8w2qRn2MqQ/mjR8ol&#10;AUZkifFH7B7gbZEDds6yt4+uInX76Fz+LbHsPHqkyGDC6KxbA+4jAIVV9ZGz/UBSpiaytIb6gC3l&#10;IM+at/yqxV97zXy4Yw6HC7sBF0a4xUMq6CoK/Y2SBtyvj96jPfY8ainpcFgr6n9umROUqO8Gp2E+&#10;mc3idCdhdvx1ioJ7rVm/1pitvgDslwmuJsvTNdoHNVylA/2Me2UVo6KKGY6xK8qDG4SLkJcIbiYu&#10;VqtkhhNtWbg2D5ZH8MhqbN3H/TNztu/vgINxA8Ngs8W7Ns+20dPAahtAtmkGXnjt+cZtkBqn31xx&#10;3byWk9XLfl3+BgAA//8DAFBLAwQUAAYACAAAACEA9MyJBNsAAAAIAQAADwAAAGRycy9kb3ducmV2&#10;LnhtbExPy07DMBC8I/EP1iJxo3ZDCRDiVKhSxYkDJULi5sRLEhGvQ+w04e/ZnuhpHzOaR75dXC+O&#10;OIbOk4b1SoFAqr3tqNFQvu9vHkCEaMia3hNq+MUA2+LyIjeZ9TO94fEQG8EiFDKjoY1xyKQMdYvO&#10;hJUfkBj78qMzkc+xkXY0M4u7XiZKpdKZjtihNQPuWqy/D5PTkJTLXTK/7h8/PsvqRaXTzy7BVOvr&#10;q+X5CUTEJf6T4RSfo0PBmSo/kQ2i17DZMJHHPTc6wbeKHxUvyVqBLHJ5XqD4AwAA//8DAFBLAQIt&#10;ABQABgAIAAAAIQC2gziS/gAAAOEBAAATAAAAAAAAAAAAAAAAAAAAAABbQ29udGVudF9UeXBlc10u&#10;eG1sUEsBAi0AFAAGAAgAAAAhADj9If/WAAAAlAEAAAsAAAAAAAAAAAAAAAAALwEAAF9yZWxzLy5y&#10;ZWxzUEsBAi0AFAAGAAgAAAAhAMIFF4KcAgAApwUAAA4AAAAAAAAAAAAAAAAALgIAAGRycy9lMm9E&#10;b2MueG1sUEsBAi0AFAAGAAgAAAAhAPTMiQTbAAAACAEAAA8AAAAAAAAAAAAAAAAA9gQAAGRycy9k&#10;b3ducmV2LnhtbFBLBQYAAAAABAAEAPMAAAD+BQAAAAA=&#10;" fillcolor="#f2f2f2 [3052]" stroked="f" strokeweight="1pt"/>
                  </w:pict>
                </mc:Fallback>
              </mc:AlternateContent>
            </w:r>
            <w:r>
              <w:rPr>
                <w:noProof/>
                <w:lang w:val="en-US"/>
              </w:rPr>
              <w:drawing>
                <wp:inline distT="0" distB="0" distL="0" distR="0" wp14:anchorId="11444D1E" wp14:editId="044F369E">
                  <wp:extent cx="2880000" cy="742377"/>
                  <wp:effectExtent l="19050" t="19050" r="15875" b="1968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80000" cy="742377"/>
                          </a:xfrm>
                          <a:prstGeom prst="rect">
                            <a:avLst/>
                          </a:prstGeom>
                          <a:ln>
                            <a:solidFill>
                              <a:schemeClr val="bg1">
                                <a:lumMod val="75000"/>
                              </a:schemeClr>
                            </a:solidFill>
                          </a:ln>
                        </pic:spPr>
                      </pic:pic>
                    </a:graphicData>
                  </a:graphic>
                </wp:inline>
              </w:drawing>
            </w:r>
          </w:p>
        </w:tc>
        <w:tc>
          <w:tcPr>
            <w:tcW w:w="4762" w:type="dxa"/>
            <w:shd w:val="clear" w:color="auto" w:fill="EAEAEA"/>
          </w:tcPr>
          <w:p w14:paraId="5128D579" w14:textId="77777777" w:rsidR="00CA56FE" w:rsidRDefault="00CA56FE" w:rsidP="000F63AB">
            <w:pPr>
              <w:pStyle w:val="Tablebody"/>
            </w:pPr>
            <w:r>
              <w:t xml:space="preserve">Selecting a restriction level will mean that only users with those permission levels can see the record. </w:t>
            </w:r>
          </w:p>
          <w:p w14:paraId="26926ACF" w14:textId="77777777" w:rsidR="00CA56FE" w:rsidRPr="00825196" w:rsidRDefault="00CA56FE" w:rsidP="000F63AB">
            <w:pPr>
              <w:pStyle w:val="Tablebody"/>
            </w:pPr>
            <w:r>
              <w:t xml:space="preserve">To see the permission levels assigned to users, go to </w:t>
            </w:r>
            <w:r w:rsidRPr="6F67EDE1">
              <w:rPr>
                <w:b/>
                <w:bCs/>
              </w:rPr>
              <w:t xml:space="preserve">contacts/staff contacts </w:t>
            </w:r>
            <w:r>
              <w:t xml:space="preserve">and click </w:t>
            </w:r>
            <w:r w:rsidRPr="6F67EDE1">
              <w:rPr>
                <w:b/>
                <w:bCs/>
              </w:rPr>
              <w:t xml:space="preserve">export. </w:t>
            </w:r>
          </w:p>
        </w:tc>
      </w:tr>
      <w:tr w:rsidR="00CA56FE" w:rsidRPr="00E03095" w14:paraId="505F6D3D" w14:textId="77777777" w:rsidTr="000F63AB">
        <w:tc>
          <w:tcPr>
            <w:tcW w:w="5102" w:type="dxa"/>
            <w:shd w:val="clear" w:color="auto" w:fill="auto"/>
          </w:tcPr>
          <w:p w14:paraId="72E55E99" w14:textId="77777777" w:rsidR="00CA56FE" w:rsidRPr="00E03095" w:rsidRDefault="00CA56FE" w:rsidP="000F63AB">
            <w:pPr>
              <w:rPr>
                <w:sz w:val="18"/>
                <w:szCs w:val="18"/>
              </w:rPr>
            </w:pPr>
            <w:r>
              <w:rPr>
                <w:noProof/>
                <w:lang w:val="en-US"/>
              </w:rPr>
              <w:drawing>
                <wp:inline distT="0" distB="0" distL="0" distR="0" wp14:anchorId="6DEF0025" wp14:editId="04E586DA">
                  <wp:extent cx="2880000" cy="1025085"/>
                  <wp:effectExtent l="19050" t="19050" r="15875" b="2286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880000" cy="1025085"/>
                          </a:xfrm>
                          <a:prstGeom prst="rect">
                            <a:avLst/>
                          </a:prstGeom>
                          <a:ln>
                            <a:solidFill>
                              <a:schemeClr val="bg1">
                                <a:lumMod val="75000"/>
                              </a:schemeClr>
                            </a:solidFill>
                          </a:ln>
                        </pic:spPr>
                      </pic:pic>
                    </a:graphicData>
                  </a:graphic>
                </wp:inline>
              </w:drawing>
            </w:r>
          </w:p>
        </w:tc>
        <w:tc>
          <w:tcPr>
            <w:tcW w:w="4762" w:type="dxa"/>
            <w:shd w:val="clear" w:color="auto" w:fill="EAEAEA"/>
          </w:tcPr>
          <w:p w14:paraId="646B0180" w14:textId="77777777" w:rsidR="00CA56FE" w:rsidRDefault="00CA56FE" w:rsidP="000F63AB">
            <w:pPr>
              <w:pStyle w:val="Tablebody"/>
            </w:pPr>
            <w:r>
              <w:t xml:space="preserve">Enter the current version number of the record. This number will be automatically incremented when new versions are approved and cannot be changed. The field only accepts a single numeral </w:t>
            </w:r>
            <w:proofErr w:type="spellStart"/>
            <w:r>
              <w:t>eg.</w:t>
            </w:r>
            <w:proofErr w:type="spellEnd"/>
            <w:r>
              <w:t xml:space="preserve"> 1</w:t>
            </w:r>
          </w:p>
          <w:p w14:paraId="78257752" w14:textId="77777777" w:rsidR="00CA56FE" w:rsidRPr="00E03095" w:rsidRDefault="00CA56FE" w:rsidP="000F63AB">
            <w:pPr>
              <w:pStyle w:val="Tablebody"/>
              <w:rPr>
                <w:szCs w:val="18"/>
              </w:rPr>
            </w:pPr>
            <w:r>
              <w:t>Click the browse/choose button and select and upload the record to LOGIQC.</w:t>
            </w:r>
          </w:p>
        </w:tc>
      </w:tr>
      <w:tr w:rsidR="00CA56FE" w:rsidRPr="00E03095" w14:paraId="5458C837" w14:textId="77777777" w:rsidTr="000F63AB">
        <w:tblPrEx>
          <w:tblCellMar>
            <w:top w:w="0" w:type="dxa"/>
            <w:bottom w:w="0" w:type="dxa"/>
          </w:tblCellMar>
        </w:tblPrEx>
        <w:tc>
          <w:tcPr>
            <w:tcW w:w="5102" w:type="dxa"/>
            <w:shd w:val="clear" w:color="auto" w:fill="auto"/>
          </w:tcPr>
          <w:p w14:paraId="77EE9F17" w14:textId="77777777" w:rsidR="00CA56FE" w:rsidRPr="00E03095" w:rsidRDefault="00CA56FE" w:rsidP="000F63AB">
            <w:pPr>
              <w:rPr>
                <w:sz w:val="18"/>
                <w:szCs w:val="18"/>
              </w:rPr>
            </w:pPr>
            <w:r w:rsidRPr="00E03095">
              <w:rPr>
                <w:noProof/>
                <w:sz w:val="18"/>
                <w:szCs w:val="18"/>
                <w:lang w:val="en-US"/>
              </w:rPr>
              <w:drawing>
                <wp:inline distT="0" distB="0" distL="0" distR="0" wp14:anchorId="747312F6" wp14:editId="7DAB694A">
                  <wp:extent cx="2880000" cy="246557"/>
                  <wp:effectExtent l="19050" t="19050" r="15875" b="203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80000" cy="246557"/>
                          </a:xfrm>
                          <a:prstGeom prst="rect">
                            <a:avLst/>
                          </a:prstGeom>
                          <a:ln>
                            <a:solidFill>
                              <a:schemeClr val="bg1">
                                <a:lumMod val="75000"/>
                              </a:schemeClr>
                            </a:solidFill>
                          </a:ln>
                        </pic:spPr>
                      </pic:pic>
                    </a:graphicData>
                  </a:graphic>
                </wp:inline>
              </w:drawing>
            </w:r>
          </w:p>
        </w:tc>
        <w:tc>
          <w:tcPr>
            <w:tcW w:w="4762" w:type="dxa"/>
            <w:shd w:val="clear" w:color="auto" w:fill="EAEAEA"/>
          </w:tcPr>
          <w:p w14:paraId="185A1EB5" w14:textId="77777777" w:rsidR="00CA56FE" w:rsidRPr="00E03095" w:rsidRDefault="00CA56FE" w:rsidP="000F63AB">
            <w:pPr>
              <w:pStyle w:val="Tablebody"/>
              <w:rPr>
                <w:szCs w:val="18"/>
              </w:rPr>
            </w:pPr>
            <w:r>
              <w:t>Select the work area of your organisation that the record most relates to. The options can be controlled by your System Administrator.</w:t>
            </w:r>
          </w:p>
        </w:tc>
      </w:tr>
      <w:tr w:rsidR="00CA56FE" w:rsidRPr="00E03095" w14:paraId="4FDE9A61" w14:textId="77777777" w:rsidTr="000F63AB">
        <w:tblPrEx>
          <w:tblCellMar>
            <w:top w:w="0" w:type="dxa"/>
            <w:bottom w:w="0" w:type="dxa"/>
          </w:tblCellMar>
        </w:tblPrEx>
        <w:tc>
          <w:tcPr>
            <w:tcW w:w="5102" w:type="dxa"/>
            <w:shd w:val="clear" w:color="auto" w:fill="auto"/>
          </w:tcPr>
          <w:p w14:paraId="6D05C43D" w14:textId="77777777" w:rsidR="00CA56FE" w:rsidRPr="00E03095" w:rsidRDefault="00CA56FE" w:rsidP="000F63AB">
            <w:pPr>
              <w:rPr>
                <w:sz w:val="18"/>
                <w:szCs w:val="18"/>
              </w:rPr>
            </w:pPr>
            <w:r w:rsidRPr="00E03095">
              <w:rPr>
                <w:noProof/>
                <w:sz w:val="18"/>
                <w:szCs w:val="18"/>
                <w:lang w:val="en-US"/>
              </w:rPr>
              <w:drawing>
                <wp:inline distT="0" distB="0" distL="0" distR="0" wp14:anchorId="33F33AE3" wp14:editId="1526EBD0">
                  <wp:extent cx="2880000" cy="251345"/>
                  <wp:effectExtent l="19050" t="19050" r="15875" b="1587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0000" cy="251345"/>
                          </a:xfrm>
                          <a:prstGeom prst="rect">
                            <a:avLst/>
                          </a:prstGeom>
                          <a:ln>
                            <a:solidFill>
                              <a:schemeClr val="bg1">
                                <a:lumMod val="75000"/>
                              </a:schemeClr>
                            </a:solidFill>
                          </a:ln>
                        </pic:spPr>
                      </pic:pic>
                    </a:graphicData>
                  </a:graphic>
                </wp:inline>
              </w:drawing>
            </w:r>
          </w:p>
        </w:tc>
        <w:tc>
          <w:tcPr>
            <w:tcW w:w="4762" w:type="dxa"/>
            <w:shd w:val="clear" w:color="auto" w:fill="EAEAEA"/>
          </w:tcPr>
          <w:p w14:paraId="11464555" w14:textId="77777777" w:rsidR="00CA56FE" w:rsidRPr="00E03095" w:rsidRDefault="00CA56FE" w:rsidP="000F63AB">
            <w:pPr>
              <w:pStyle w:val="Tablebody"/>
              <w:rPr>
                <w:szCs w:val="18"/>
              </w:rPr>
            </w:pPr>
            <w:r>
              <w:t>Select the staff team responsible for the record.</w:t>
            </w:r>
          </w:p>
        </w:tc>
      </w:tr>
      <w:tr w:rsidR="00CA56FE" w:rsidRPr="00E03095" w14:paraId="6A267E19" w14:textId="77777777" w:rsidTr="000F63AB">
        <w:tblPrEx>
          <w:tblCellMar>
            <w:top w:w="0" w:type="dxa"/>
            <w:bottom w:w="0" w:type="dxa"/>
          </w:tblCellMar>
        </w:tblPrEx>
        <w:tc>
          <w:tcPr>
            <w:tcW w:w="5102" w:type="dxa"/>
            <w:shd w:val="clear" w:color="auto" w:fill="auto"/>
          </w:tcPr>
          <w:p w14:paraId="29D5668A" w14:textId="77777777" w:rsidR="00CA56FE" w:rsidRPr="00E03095" w:rsidRDefault="00CA56FE" w:rsidP="000F63AB">
            <w:pPr>
              <w:rPr>
                <w:sz w:val="18"/>
                <w:szCs w:val="18"/>
              </w:rPr>
            </w:pPr>
            <w:r w:rsidRPr="00E03095">
              <w:rPr>
                <w:noProof/>
                <w:sz w:val="18"/>
                <w:szCs w:val="18"/>
                <w:lang w:val="en-US"/>
              </w:rPr>
              <w:drawing>
                <wp:inline distT="0" distB="0" distL="0" distR="0" wp14:anchorId="113139C5" wp14:editId="2881FEAE">
                  <wp:extent cx="2880000" cy="225985"/>
                  <wp:effectExtent l="19050" t="19050" r="15875" b="222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80000" cy="225985"/>
                          </a:xfrm>
                          <a:prstGeom prst="rect">
                            <a:avLst/>
                          </a:prstGeom>
                          <a:ln>
                            <a:solidFill>
                              <a:schemeClr val="bg1">
                                <a:lumMod val="75000"/>
                              </a:schemeClr>
                            </a:solidFill>
                          </a:ln>
                        </pic:spPr>
                      </pic:pic>
                    </a:graphicData>
                  </a:graphic>
                </wp:inline>
              </w:drawing>
            </w:r>
          </w:p>
        </w:tc>
        <w:tc>
          <w:tcPr>
            <w:tcW w:w="4762" w:type="dxa"/>
            <w:shd w:val="clear" w:color="auto" w:fill="EAEAEA"/>
          </w:tcPr>
          <w:p w14:paraId="7ACB73CD" w14:textId="77777777" w:rsidR="00CA56FE" w:rsidRPr="00E03095" w:rsidRDefault="00CA56FE" w:rsidP="000F63AB">
            <w:pPr>
              <w:pStyle w:val="Tablebody"/>
              <w:rPr>
                <w:szCs w:val="18"/>
              </w:rPr>
            </w:pPr>
            <w:r>
              <w:t>Select the staff member to approve the document. Only people with the relevant system permissions levels are able to approve records.</w:t>
            </w:r>
          </w:p>
        </w:tc>
      </w:tr>
      <w:tr w:rsidR="00CA56FE" w:rsidRPr="00E03095" w14:paraId="6B8E2180" w14:textId="77777777" w:rsidTr="000F63AB">
        <w:tblPrEx>
          <w:tblCellMar>
            <w:top w:w="0" w:type="dxa"/>
            <w:bottom w:w="0" w:type="dxa"/>
          </w:tblCellMar>
        </w:tblPrEx>
        <w:tc>
          <w:tcPr>
            <w:tcW w:w="5102" w:type="dxa"/>
            <w:shd w:val="clear" w:color="auto" w:fill="auto"/>
          </w:tcPr>
          <w:p w14:paraId="61C08462" w14:textId="77777777" w:rsidR="00CA56FE" w:rsidRPr="00E03095" w:rsidRDefault="00CA56FE" w:rsidP="000F63AB">
            <w:pPr>
              <w:rPr>
                <w:sz w:val="18"/>
                <w:szCs w:val="18"/>
              </w:rPr>
            </w:pPr>
            <w:r w:rsidRPr="00E03095">
              <w:rPr>
                <w:noProof/>
                <w:sz w:val="18"/>
                <w:szCs w:val="18"/>
                <w:lang w:val="en-US"/>
              </w:rPr>
              <w:drawing>
                <wp:inline distT="0" distB="0" distL="0" distR="0" wp14:anchorId="1E1410F6" wp14:editId="02DB663E">
                  <wp:extent cx="2880000" cy="641739"/>
                  <wp:effectExtent l="19050" t="19050" r="15875" b="2540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0000" cy="641739"/>
                          </a:xfrm>
                          <a:prstGeom prst="rect">
                            <a:avLst/>
                          </a:prstGeom>
                          <a:ln>
                            <a:solidFill>
                              <a:schemeClr val="bg1">
                                <a:lumMod val="75000"/>
                              </a:schemeClr>
                            </a:solidFill>
                          </a:ln>
                        </pic:spPr>
                      </pic:pic>
                    </a:graphicData>
                  </a:graphic>
                </wp:inline>
              </w:drawing>
            </w:r>
          </w:p>
        </w:tc>
        <w:tc>
          <w:tcPr>
            <w:tcW w:w="4762" w:type="dxa"/>
            <w:shd w:val="clear" w:color="auto" w:fill="EAEAEA"/>
          </w:tcPr>
          <w:p w14:paraId="31A394BF" w14:textId="77777777" w:rsidR="00CA56FE" w:rsidRPr="00E03095" w:rsidRDefault="00CA56FE" w:rsidP="000F63AB">
            <w:pPr>
              <w:pStyle w:val="Tablebody"/>
              <w:rPr>
                <w:szCs w:val="18"/>
              </w:rPr>
            </w:pPr>
            <w:r>
              <w:t>Enter any comment relevant to this record. This field is optional.</w:t>
            </w:r>
          </w:p>
        </w:tc>
      </w:tr>
    </w:tbl>
    <w:p w14:paraId="46A81B98" w14:textId="77777777" w:rsidR="00CA56FE" w:rsidRPr="00E33D45" w:rsidRDefault="00CA56FE" w:rsidP="00CA56FE">
      <w:pPr>
        <w:pStyle w:val="ListParagraph"/>
        <w:numPr>
          <w:ilvl w:val="0"/>
          <w:numId w:val="8"/>
        </w:numPr>
        <w:spacing w:after="120"/>
        <w:rPr>
          <w:b/>
        </w:rPr>
      </w:pPr>
      <w:r>
        <w:t xml:space="preserve">Click </w:t>
      </w:r>
      <w:r>
        <w:rPr>
          <w:b/>
        </w:rPr>
        <w:t>Save.</w:t>
      </w:r>
    </w:p>
    <w:p w14:paraId="3A3765DE" w14:textId="77777777" w:rsidR="00FD5468" w:rsidRDefault="00FD5468" w:rsidP="00CA56FE">
      <w:pPr>
        <w:spacing w:line="276" w:lineRule="auto"/>
      </w:pPr>
    </w:p>
    <w:sectPr w:rsidR="00FD5468" w:rsidSect="007632FF">
      <w:headerReference w:type="default" r:id="rId132"/>
      <w:pgSz w:w="11906" w:h="16838"/>
      <w:pgMar w:top="1276" w:right="1077" w:bottom="567" w:left="794" w:header="6"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C20B2F" w14:textId="77777777" w:rsidR="00355439" w:rsidRDefault="00355439" w:rsidP="00CC7ED3">
      <w:pPr>
        <w:spacing w:after="0" w:line="240" w:lineRule="auto"/>
      </w:pPr>
      <w:r>
        <w:separator/>
      </w:r>
    </w:p>
  </w:endnote>
  <w:endnote w:type="continuationSeparator" w:id="0">
    <w:p w14:paraId="10DB4F48" w14:textId="77777777" w:rsidR="00355439" w:rsidRDefault="00355439" w:rsidP="00CC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ACD59" w14:textId="77777777" w:rsidR="00F44A4F" w:rsidRPr="007D2194" w:rsidRDefault="00F44A4F" w:rsidP="007D2194">
    <w:pPr>
      <w:pStyle w:val="Footer"/>
      <w:tabs>
        <w:tab w:val="clear" w:pos="9026"/>
        <w:tab w:val="right" w:pos="10035"/>
      </w:tabs>
      <w:rPr>
        <w:color w:val="FFFFFF" w:themeColor="background1"/>
        <w:sz w:val="16"/>
      </w:rPr>
    </w:pPr>
    <w:r w:rsidRPr="007C38E4">
      <w:rPr>
        <w:b/>
        <w:noProof/>
        <w:color w:val="FFFFFF" w:themeColor="background1"/>
        <w:sz w:val="36"/>
        <w:szCs w:val="36"/>
        <w:lang w:val="en-US"/>
      </w:rPr>
      <mc:AlternateContent>
        <mc:Choice Requires="wps">
          <w:drawing>
            <wp:anchor distT="0" distB="0" distL="114300" distR="114300" simplePos="0" relativeHeight="251661824" behindDoc="1" locked="0" layoutInCell="1" allowOverlap="1" wp14:anchorId="7EDAA5AA" wp14:editId="25125575">
              <wp:simplePos x="0" y="0"/>
              <wp:positionH relativeFrom="page">
                <wp:posOffset>3810</wp:posOffset>
              </wp:positionH>
              <wp:positionV relativeFrom="paragraph">
                <wp:posOffset>-54674</wp:posOffset>
              </wp:positionV>
              <wp:extent cx="7558715" cy="534390"/>
              <wp:effectExtent l="0" t="0" r="4445" b="0"/>
              <wp:wrapNone/>
              <wp:docPr id="32" name="Rectangle 32"/>
              <wp:cNvGraphicFramePr/>
              <a:graphic xmlns:a="http://schemas.openxmlformats.org/drawingml/2006/main">
                <a:graphicData uri="http://schemas.microsoft.com/office/word/2010/wordprocessingShape">
                  <wps:wsp>
                    <wps:cNvSpPr/>
                    <wps:spPr>
                      <a:xfrm>
                        <a:off x="0" y="0"/>
                        <a:ext cx="7558715" cy="53439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F9FC0" id="Rectangle 32" o:spid="_x0000_s1026" style="position:absolute;margin-left:.3pt;margin-top:-4.3pt;width:595.15pt;height:42.1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OfoAIAAKoFAAAOAAAAZHJzL2Uyb0RvYy54bWysVEtv2zAMvg/YfxB0X+2kSR9BnSJo0WFA&#10;1wZth54VWUoMSKImKXGyXz9Kst3Hih2GXWSRIj+Sn0leXO61IjvhfAOmoqOjkhJhONSNWVf0x9PN&#10;lzNKfGCmZgqMqOhBeHo5//zporUzMYYNqFo4giDGz1pb0U0IdlYUnm+EZv4IrDD4KMFpFlB066J2&#10;rEV0rYpxWZ4ULbjaOuDCe9Re50c6T/hSCh7upfQiEFVRzC2k06VzFc9ifsFma8fspuFdGuwfstCs&#10;MRh0gLpmgZGta/6A0g134EGGIw66ACkbLlINWM2ofFfN44ZZkWpBcrwdaPL/D5bf7ZaONHVFj8eU&#10;GKbxHz0ga8yslSCoQ4Ja62do92iXrpM8XmO1e+l0/GIdZJ9IPQykin0gHJWn0+nZ6WhKCce36fHk&#10;+DyxXrx4W+fDVwGaxEtFHYZPXLLdrQ8YEU17kxjMg2rqm0apJMRGEVfKkR3DX7xaj5Kr2urvUGfd&#10;ybQs+5Cpr6J5Qn2DpEzEMxCRc9CoKWLxudx0Cwclop0yD0Iib1jgOEUckHNQxrkwISfjN6wWWR1T&#10;+TiXBBiRJcYfsDuAt0X22DnLzj66itTwg3P5t8Sy8+CRIoMJg7NuDLiPABRW1UXO9j1JmZrI0grq&#10;A3aVgzxu3vKbBn/tLfNhyRzOF04i7oxwj4dU0FYUuhslG3C/PtJHe2x7fKWkxXmtqP+5ZU5Qor4Z&#10;HIjz0WQSBzwJk+npGAX3+mX1+sVs9RVgv4xwO1mertE+qP4qHehnXC2LGBWfmOEYu6I8uF64CnmP&#10;4HLiYrFIZjjUloVb82h5BI+sxtZ92j8zZ7v+DjgZd9DPNpu9a/NsGz0NLLYBZJNm4IXXjm9cCKmJ&#10;u+UVN85rOVm9rNj5bwAAAP//AwBQSwMEFAAGAAgAAAAhADgg/dzdAAAABwEAAA8AAABkcnMvZG93&#10;bnJldi54bWxMjkFLw0AUhO8F/8PyBG/tpkXTJualiBDwpo0Vr9vsM4lm34bsNk37692e9DQMM8x8&#10;2XYynRhpcK1lhOUiAkFcWd1yjbB/L+YbEM4r1qqzTAhncrDNb2aZSrU98Y7G0tcijLBLFULjfZ9K&#10;6aqGjHIL2xOH7MsORvlgh1rqQZ3CuOnkKopiaVTL4aFRPT03VP2UR4NwX3wUL+X58r1PavNZXtbj&#10;Knp7Rby7nZ4eQXia/F8ZrvgBHfLAdLBH1k50CHHoIcw3Qa/pMokSEAeE9UMMMs/kf/78FwAA//8D&#10;AFBLAQItABQABgAIAAAAIQC2gziS/gAAAOEBAAATAAAAAAAAAAAAAAAAAAAAAABbQ29udGVudF9U&#10;eXBlc10ueG1sUEsBAi0AFAAGAAgAAAAhADj9If/WAAAAlAEAAAsAAAAAAAAAAAAAAAAALwEAAF9y&#10;ZWxzLy5yZWxzUEsBAi0AFAAGAAgAAAAhAOSjM5+gAgAAqgUAAA4AAAAAAAAAAAAAAAAALgIAAGRy&#10;cy9lMm9Eb2MueG1sUEsBAi0AFAAGAAgAAAAhADgg/dzdAAAABwEAAA8AAAAAAAAAAAAAAAAA+gQA&#10;AGRycy9kb3ducmV2LnhtbFBLBQYAAAAABAAEAPMAAAAEBgAAAAA=&#10;" fillcolor="#a5a5a5 [2092]"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93183" w14:textId="77777777" w:rsidR="00F44A4F" w:rsidRDefault="00355439" w:rsidP="007C4C07">
    <w:pPr>
      <w:pStyle w:val="Footer"/>
      <w:pBdr>
        <w:top w:val="single" w:sz="4" w:space="1" w:color="auto"/>
      </w:pBdr>
      <w:tabs>
        <w:tab w:val="clear" w:pos="4513"/>
        <w:tab w:val="clear" w:pos="9026"/>
        <w:tab w:val="left" w:pos="4477"/>
        <w:tab w:val="center" w:pos="4820"/>
        <w:tab w:val="right" w:pos="9639"/>
      </w:tabs>
      <w:spacing w:after="120"/>
      <w:rPr>
        <w:sz w:val="16"/>
      </w:rPr>
    </w:pPr>
    <w:sdt>
      <w:sdtPr>
        <w:id w:val="-1492169216"/>
        <w:docPartObj>
          <w:docPartGallery w:val="Page Numbers (Bottom of Page)"/>
          <w:docPartUnique/>
        </w:docPartObj>
      </w:sdtPr>
      <w:sdtEndPr>
        <w:rPr>
          <w:sz w:val="16"/>
        </w:rPr>
      </w:sdtEndPr>
      <w:sdtContent>
        <w:sdt>
          <w:sdtPr>
            <w:rPr>
              <w:sz w:val="16"/>
            </w:rPr>
            <w:id w:val="-1342227860"/>
            <w:docPartObj>
              <w:docPartGallery w:val="Page Numbers (Top of Page)"/>
              <w:docPartUnique/>
            </w:docPartObj>
          </w:sdtPr>
          <w:sdtEndPr/>
          <w:sdtContent>
            <w:r w:rsidR="00F44A4F">
              <w:rPr>
                <w:noProof/>
                <w:sz w:val="16"/>
              </w:rPr>
              <w:fldChar w:fldCharType="begin"/>
            </w:r>
            <w:r w:rsidR="00F44A4F" w:rsidRPr="00925C6E">
              <w:rPr>
                <w:noProof/>
                <w:sz w:val="16"/>
              </w:rPr>
              <w:instrText xml:space="preserve"> FILENAME   \* MERGEFORMAT </w:instrText>
            </w:r>
            <w:r w:rsidR="00F44A4F">
              <w:rPr>
                <w:noProof/>
                <w:sz w:val="16"/>
              </w:rPr>
              <w:fldChar w:fldCharType="separate"/>
            </w:r>
            <w:r w:rsidR="009B15E3">
              <w:rPr>
                <w:noProof/>
                <w:sz w:val="16"/>
              </w:rPr>
              <w:t>doc_353_LOGIQC Build Instructions_v2</w:t>
            </w:r>
            <w:r w:rsidR="00F44A4F">
              <w:rPr>
                <w:noProof/>
                <w:sz w:val="16"/>
              </w:rPr>
              <w:fldChar w:fldCharType="end"/>
            </w:r>
            <w:r w:rsidR="00F44A4F">
              <w:rPr>
                <w:sz w:val="16"/>
              </w:rPr>
              <w:tab/>
            </w:r>
            <w:r w:rsidR="00F44A4F">
              <w:rPr>
                <w:sz w:val="16"/>
              </w:rPr>
              <w:tab/>
            </w:r>
            <w:r w:rsidR="00F44A4F" w:rsidRPr="00321B90">
              <w:rPr>
                <w:sz w:val="16"/>
              </w:rPr>
              <w:tab/>
              <w:t xml:space="preserve">Page </w:t>
            </w:r>
            <w:r w:rsidR="00F44A4F" w:rsidRPr="00321B90">
              <w:rPr>
                <w:sz w:val="16"/>
              </w:rPr>
              <w:fldChar w:fldCharType="begin"/>
            </w:r>
            <w:r w:rsidR="00F44A4F" w:rsidRPr="00321B90">
              <w:rPr>
                <w:sz w:val="16"/>
              </w:rPr>
              <w:instrText xml:space="preserve"> PAGE </w:instrText>
            </w:r>
            <w:r w:rsidR="00F44A4F" w:rsidRPr="00321B90">
              <w:rPr>
                <w:sz w:val="16"/>
              </w:rPr>
              <w:fldChar w:fldCharType="separate"/>
            </w:r>
            <w:r w:rsidR="009B15E3">
              <w:rPr>
                <w:noProof/>
                <w:sz w:val="16"/>
              </w:rPr>
              <w:t>32</w:t>
            </w:r>
            <w:r w:rsidR="00F44A4F" w:rsidRPr="00321B90">
              <w:rPr>
                <w:sz w:val="16"/>
              </w:rPr>
              <w:fldChar w:fldCharType="end"/>
            </w:r>
            <w:r w:rsidR="00F44A4F" w:rsidRPr="00321B90">
              <w:rPr>
                <w:sz w:val="16"/>
              </w:rPr>
              <w:t xml:space="preserve"> of </w:t>
            </w:r>
            <w:r w:rsidR="00F44A4F" w:rsidRPr="00321B90">
              <w:rPr>
                <w:sz w:val="16"/>
              </w:rPr>
              <w:fldChar w:fldCharType="begin"/>
            </w:r>
            <w:r w:rsidR="00F44A4F" w:rsidRPr="00321B90">
              <w:rPr>
                <w:sz w:val="16"/>
              </w:rPr>
              <w:instrText xml:space="preserve"> NUMPAGES  </w:instrText>
            </w:r>
            <w:r w:rsidR="00F44A4F" w:rsidRPr="00321B90">
              <w:rPr>
                <w:sz w:val="16"/>
              </w:rPr>
              <w:fldChar w:fldCharType="separate"/>
            </w:r>
            <w:r w:rsidR="009B15E3">
              <w:rPr>
                <w:noProof/>
                <w:sz w:val="16"/>
              </w:rPr>
              <w:t>32</w:t>
            </w:r>
            <w:r w:rsidR="00F44A4F" w:rsidRPr="00321B90">
              <w:rPr>
                <w:sz w:val="16"/>
              </w:rPr>
              <w:fldChar w:fldCharType="end"/>
            </w:r>
          </w:sdtContent>
        </w:sdt>
      </w:sdtContent>
    </w:sdt>
  </w:p>
  <w:p w14:paraId="11CD63EE" w14:textId="77777777" w:rsidR="00F44A4F" w:rsidRPr="007C4C07" w:rsidRDefault="00F44A4F" w:rsidP="007C4C07">
    <w:pPr>
      <w:spacing w:after="0"/>
      <w:jc w:val="center"/>
      <w:rPr>
        <w:sz w:val="16"/>
      </w:rPr>
    </w:pPr>
    <w:r w:rsidRPr="00FD22F7">
      <w:rPr>
        <w:sz w:val="16"/>
      </w:rPr>
      <w:t xml:space="preserve">© This document is the property of the </w:t>
    </w:r>
    <w:r>
      <w:rPr>
        <w:sz w:val="16"/>
      </w:rPr>
      <w:t>LOGIQC Pty Ltd.</w:t>
    </w:r>
    <w:r w:rsidRPr="00FD22F7">
      <w:rPr>
        <w:sz w:val="16"/>
      </w:rPr>
      <w:br/>
      <w:t>Once printed this document is con</w:t>
    </w:r>
    <w:r>
      <w:rPr>
        <w:sz w:val="16"/>
      </w:rPr>
      <w:t>sidered an uncontrolled version.</w:t>
    </w:r>
    <w:r w:rsidRPr="00FD22F7">
      <w:rPr>
        <w:sz w:val="16"/>
      </w:rPr>
      <w:t xml:space="preserve"> Refer to the LOGIQC QMS for the current approved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34CB4" w14:textId="77777777" w:rsidR="00355439" w:rsidRDefault="00355439" w:rsidP="00CC7ED3">
      <w:pPr>
        <w:spacing w:after="0" w:line="240" w:lineRule="auto"/>
      </w:pPr>
      <w:r>
        <w:separator/>
      </w:r>
    </w:p>
  </w:footnote>
  <w:footnote w:type="continuationSeparator" w:id="0">
    <w:p w14:paraId="6DE2F4DC" w14:textId="77777777" w:rsidR="00355439" w:rsidRDefault="00355439" w:rsidP="00CC7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8CFCA" w14:textId="77777777" w:rsidR="00F44A4F" w:rsidRPr="00DC5631" w:rsidRDefault="00F44A4F" w:rsidP="00DC5631">
    <w:pPr>
      <w:pStyle w:val="Header"/>
      <w:ind w:left="-794"/>
    </w:pPr>
    <w:r>
      <w:rPr>
        <w:noProof/>
        <w:lang w:val="en-US"/>
      </w:rPr>
      <w:drawing>
        <wp:inline distT="0" distB="0" distL="0" distR="0" wp14:anchorId="4105EAFC" wp14:editId="1B148FBA">
          <wp:extent cx="7565177" cy="1443356"/>
          <wp:effectExtent l="0" t="0" r="0" b="44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5177" cy="144335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48823" w14:textId="77777777" w:rsidR="00F44A4F" w:rsidRPr="00E54AA6" w:rsidRDefault="00F44A4F" w:rsidP="00123D16">
    <w:pPr>
      <w:pStyle w:val="Header"/>
      <w:tabs>
        <w:tab w:val="clear" w:pos="9026"/>
        <w:tab w:val="right" w:pos="10035"/>
      </w:tabs>
      <w:spacing w:before="320"/>
      <w:rPr>
        <w:b/>
        <w:color w:val="FFFFFF" w:themeColor="background1"/>
        <w:sz w:val="36"/>
        <w:szCs w:val="36"/>
      </w:rPr>
    </w:pPr>
    <w:r w:rsidRPr="007C38E4">
      <w:rPr>
        <w:b/>
        <w:noProof/>
        <w:color w:val="FFFFFF" w:themeColor="background1"/>
        <w:sz w:val="36"/>
        <w:szCs w:val="36"/>
        <w:lang w:val="en-US"/>
      </w:rPr>
      <mc:AlternateContent>
        <mc:Choice Requires="wps">
          <w:drawing>
            <wp:anchor distT="0" distB="0" distL="114300" distR="114300" simplePos="0" relativeHeight="251658752" behindDoc="1" locked="0" layoutInCell="1" allowOverlap="1" wp14:anchorId="4B653628" wp14:editId="04DB6F68">
              <wp:simplePos x="0" y="0"/>
              <wp:positionH relativeFrom="page">
                <wp:posOffset>0</wp:posOffset>
              </wp:positionH>
              <wp:positionV relativeFrom="paragraph">
                <wp:posOffset>-3810</wp:posOffset>
              </wp:positionV>
              <wp:extent cx="7558715" cy="534390"/>
              <wp:effectExtent l="0" t="0" r="4445" b="0"/>
              <wp:wrapNone/>
              <wp:docPr id="194" name="Rectangle 194"/>
              <wp:cNvGraphicFramePr/>
              <a:graphic xmlns:a="http://schemas.openxmlformats.org/drawingml/2006/main">
                <a:graphicData uri="http://schemas.microsoft.com/office/word/2010/wordprocessingShape">
                  <wps:wsp>
                    <wps:cNvSpPr/>
                    <wps:spPr>
                      <a:xfrm>
                        <a:off x="0" y="0"/>
                        <a:ext cx="7558715" cy="534390"/>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AC2A0" id="Rectangle 194" o:spid="_x0000_s1026" style="position:absolute;margin-left:0;margin-top:-.3pt;width:595.15pt;height:42.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UW6oQIAAKwFAAAOAAAAZHJzL2Uyb0RvYy54bWysVEtv2zAMvg/YfxB0X+2kSR9BnSJo0WFA&#10;1wZth54VWUoMSKImKXGyXz9Kst3Hih2GXWSRIj+Sn0leXO61IjvhfAOmoqOjkhJhONSNWVf0x9PN&#10;lzNKfGCmZgqMqOhBeHo5//zporUzMYYNqFo4giDGz1pb0U0IdlYUnm+EZv4IrDD4KMFpFlB066J2&#10;rEV0rYpxWZ4ULbjaOuDCe9Re50c6T/hSCh7upfQiEFVRzC2k06VzFc9ifsFma8fspuFdGuwfstCs&#10;MRh0gLpmgZGta/6A0g134EGGIw66ACkbLlINWM2ofFfN44ZZkWpBcrwdaPL/D5bf7ZaONDX+u/MJ&#10;JYZp/EkPSBszayVIVCJFrfUztHy0S9dJHq+x3r10On6xErJPtB4GWsU+EI7K0+n07HQ0pYTj2/R4&#10;cnyeeC9evK3z4asATeKlog7jJzbZ7tYHjIimvUkM5kE19U2jVBJiq4gr5ciO4U9erUfJVW31d6iz&#10;7mRaln3I1FnRPKG+QVIm4hmIyDlo1BSx+FxuuoWDEtFOmQchkTkscJwiDsg5KONcmJCT8RtWi6yO&#10;qXycSwKMyBLjD9gdwNsie+ycZWcfXUVq+cG5/Fti2XnwSJHBhMFZNwbcRwAKq+oiZ/uepExNZGkF&#10;9QH7ykEeOG/5TYO/9pb5sGQOJwxnEbdGuMdDKmgrCt2Nkg24Xx/poz02Pr5S0uLEVtT/3DInKFHf&#10;DI7E+WgyiSOehMn0dIyCe/2yev1itvoKsF9GuJ8sT9doH1R/lQ70My6XRYyKT8xwjF1RHlwvXIW8&#10;SXA9cbFYJDMca8vCrXm0PIJHVmPrPu2fmbNdfwecjDvop5vN3rV5to2eBhbbALJJM/DCa8c3roTU&#10;xN36ijvntZysXpbs/DcAAAD//wMAUEsDBBQABgAIAAAAIQB7qH2r3QAAAAYBAAAPAAAAZHJzL2Rv&#10;d25yZXYueG1sTI/BTsMwEETvSPyDtUjcWrstCm3IpkJIkbgBoYirGy9JIF5HsZum/XrcExxHM5p5&#10;k20n24mRBt86RljMFQjiypmWa4TdezFbg/BBs9GdY0I4kYdtfn2V6dS4I7/RWIZaxBL2qUZoQuhT&#10;KX3VkNV+7nri6H25weoQ5VBLM+hjLLedXCqVSKtbjguN7umpoeqnPFiEu+KjeC5P5+/dpraf5fl+&#10;XKrXF8Tbm+nxAUSgKfyF4YIf0SGPTHt3YONFhxCPBIRZAuJiLjZqBWKPsF4lIPNM/sfPfwEAAP//&#10;AwBQSwECLQAUAAYACAAAACEAtoM4kv4AAADhAQAAEwAAAAAAAAAAAAAAAAAAAAAAW0NvbnRlbnRf&#10;VHlwZXNdLnhtbFBLAQItABQABgAIAAAAIQA4/SH/1gAAAJQBAAALAAAAAAAAAAAAAAAAAC8BAABf&#10;cmVscy8ucmVsc1BLAQItABQABgAIAAAAIQBg7UW6oQIAAKwFAAAOAAAAAAAAAAAAAAAAAC4CAABk&#10;cnMvZTJvRG9jLnhtbFBLAQItABQABgAIAAAAIQB7qH2r3QAAAAYBAAAPAAAAAAAAAAAAAAAAAPsE&#10;AABkcnMvZG93bnJldi54bWxQSwUGAAAAAAQABADzAAAABQYAAAAA&#10;" fillcolor="#a5a5a5 [2092]" stroked="f" strokeweight="1pt">
              <w10:wrap anchorx="page"/>
            </v:rect>
          </w:pict>
        </mc:Fallback>
      </mc:AlternateContent>
    </w:r>
    <w:r>
      <w:rPr>
        <w:b/>
        <w:noProof/>
        <w:color w:val="FFFFFF" w:themeColor="background1"/>
        <w:sz w:val="36"/>
        <w:szCs w:val="36"/>
        <w:lang w:eastAsia="en-AU"/>
      </w:rPr>
      <w:t>LOGIQC Build</w:t>
    </w:r>
    <w:r>
      <w:rPr>
        <w:b/>
        <w:noProof/>
        <w:color w:val="FFFFFF" w:themeColor="background1"/>
        <w:sz w:val="36"/>
        <w:szCs w:val="36"/>
        <w:lang w:eastAsia="en-AU"/>
      </w:rPr>
      <w:tab/>
    </w:r>
    <w:r>
      <w:rPr>
        <w:b/>
        <w:noProof/>
        <w:color w:val="FFFFFF" w:themeColor="background1"/>
        <w:sz w:val="36"/>
        <w:szCs w:val="36"/>
        <w:lang w:eastAsia="en-AU"/>
      </w:rPr>
      <w:tab/>
      <w:t>Introduction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52EDC" w14:textId="77777777" w:rsidR="00F44A4F" w:rsidRPr="00E54AA6" w:rsidRDefault="00F44A4F" w:rsidP="00123D16">
    <w:pPr>
      <w:pStyle w:val="Header"/>
      <w:tabs>
        <w:tab w:val="clear" w:pos="9026"/>
        <w:tab w:val="right" w:pos="10035"/>
      </w:tabs>
      <w:spacing w:before="320"/>
      <w:rPr>
        <w:b/>
        <w:color w:val="FFFFFF" w:themeColor="background1"/>
        <w:sz w:val="36"/>
        <w:szCs w:val="36"/>
      </w:rPr>
    </w:pPr>
    <w:r w:rsidRPr="007C38E4">
      <w:rPr>
        <w:b/>
        <w:noProof/>
        <w:color w:val="FFFFFF" w:themeColor="background1"/>
        <w:sz w:val="36"/>
        <w:szCs w:val="36"/>
        <w:lang w:val="en-US"/>
      </w:rPr>
      <mc:AlternateContent>
        <mc:Choice Requires="wps">
          <w:drawing>
            <wp:anchor distT="0" distB="0" distL="114300" distR="114300" simplePos="0" relativeHeight="251657728" behindDoc="1" locked="0" layoutInCell="1" allowOverlap="1" wp14:anchorId="714D9835" wp14:editId="48D528A2">
              <wp:simplePos x="0" y="0"/>
              <wp:positionH relativeFrom="page">
                <wp:posOffset>6985</wp:posOffset>
              </wp:positionH>
              <wp:positionV relativeFrom="paragraph">
                <wp:posOffset>-3810</wp:posOffset>
              </wp:positionV>
              <wp:extent cx="7537836" cy="534390"/>
              <wp:effectExtent l="0" t="0" r="6350" b="0"/>
              <wp:wrapNone/>
              <wp:docPr id="193" name="Rectangle 193"/>
              <wp:cNvGraphicFramePr/>
              <a:graphic xmlns:a="http://schemas.openxmlformats.org/drawingml/2006/main">
                <a:graphicData uri="http://schemas.microsoft.com/office/word/2010/wordprocessingShape">
                  <wps:wsp>
                    <wps:cNvSpPr/>
                    <wps:spPr>
                      <a:xfrm>
                        <a:off x="0" y="0"/>
                        <a:ext cx="7537836" cy="53439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AD6C0" id="Rectangle 193" o:spid="_x0000_s1026" style="position:absolute;margin-left:.55pt;margin-top:-.3pt;width:593.55pt;height:42.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WfkgIAAIwFAAAOAAAAZHJzL2Uyb0RvYy54bWysVEtvGyEQvlfqf0Dcm/UzDyvryEqUqlKU&#10;WEmqnAkLXiRgKGCv3V/fgX3ETaMeqvqAGeab17czc3m1N5rshA8KbEnHJyNKhOVQKbsp6ffn2y/n&#10;lITIbMU0WFHSgwj0avn502XjFmICNehKeIJObFg0rqR1jG5RFIHXwrBwAk5YVErwhkUU/aaoPGvQ&#10;u9HFZDQ6LRrwlfPARQj4etMq6TL7l1Lw+CBlEJHokmJuMZ8+n6/pLJaXbLHxzNWKd2mwf8jCMGUx&#10;6ODqhkVGtl794coo7iGAjCccTAFSKi5yDVjNePSumqeaOZFrQXKCG2gK/88tv9+tPVEVfruLKSWW&#10;GfxIj0gbsxstSHpEihoXFoh8cmvfSQGvqd699Cb9YyVkn2k9DLSKfSQcH8/m07Pz6SklHHXz6Wx6&#10;kXkv3qydD/GrAEPSpaQe42c22e4uRIyI0B6SggXQqrpVWmchtYq41p7sGH5kxrmwcZKyRqvfkNom&#10;vIVk2arTS5GKa8vJt3jQIuG0fRQSmcECJjmZ3JPvA41bVc0q0cafj/DXR+9Ty7lkh8mzxPiD785B&#10;jzwuYty56fDJVOSWHoxHf0usLXGwyJHBxsHYKAv+Iwc6DpFbfE9SS01i6RWqA/aNh3agguO3Cj/d&#10;HQtxzTxOEM4aboX4gIfU0JQUuhslNfifH70nPDY2ailpcCJLGn5smReU6G8WW/5iPJulEc7CbH42&#10;QcEfa16PNXZrrgH7YYz7x/F8Tfio+6v0YF5weaxSVFQxyzF2SXn0vXAd202B64eL1SrDcGwdi3f2&#10;yfHkPLGaWvN5/8K86/o3YuffQz+9bPGujVtssrSw2kaQKvf4G68d3zjyuXG69ZR2yrGcUW9LdPkL&#10;AAD//wMAUEsDBBQABgAIAAAAIQBnJ52o2QAAAAcBAAAPAAAAZHJzL2Rvd25yZXYueG1sTI7BTsMw&#10;EETvSP0Ha5G4tU6CGpkQpyqIXlAvFD5gEy9JIF5HsZuGv8c9wXE0ozev3C12EDNNvnesId0kIIgb&#10;Z3puNXy8H9YKhA/IBgfHpOGHPOyq1U2JhXEXfqP5FFoRIewL1NCFMBZS+qYji37jRuLYfbrJYohx&#10;aqWZ8BLhdpBZkuTSYs/xocORnjtqvk9nq+HFuu3x62G2h6yvncwVh6dX1vrudtk/ggi0hL8xXPWj&#10;OlTRqXZnNl4MMadxqGGdg7i2qVIZiFqDus9BVqX871/9AgAA//8DAFBLAQItABQABgAIAAAAIQC2&#10;gziS/gAAAOEBAAATAAAAAAAAAAAAAAAAAAAAAABbQ29udGVudF9UeXBlc10ueG1sUEsBAi0AFAAG&#10;AAgAAAAhADj9If/WAAAAlAEAAAsAAAAAAAAAAAAAAAAALwEAAF9yZWxzLy5yZWxzUEsBAi0AFAAG&#10;AAgAAAAhAD6/xZ+SAgAAjAUAAA4AAAAAAAAAAAAAAAAALgIAAGRycy9lMm9Eb2MueG1sUEsBAi0A&#10;FAAGAAgAAAAhAGcnnajZAAAABwEAAA8AAAAAAAAAAAAAAAAA7AQAAGRycy9kb3ducmV2LnhtbFBL&#10;BQYAAAAABAAEAPMAAADyBQAAAAA=&#10;" fillcolor="#ed7d31 [3205]" stroked="f" strokeweight="1pt">
              <w10:wrap anchorx="page"/>
            </v:rect>
          </w:pict>
        </mc:Fallback>
      </mc:AlternateContent>
    </w:r>
    <w:r>
      <w:rPr>
        <w:b/>
        <w:noProof/>
        <w:color w:val="FFFFFF" w:themeColor="background1"/>
        <w:sz w:val="36"/>
        <w:szCs w:val="36"/>
        <w:lang w:eastAsia="en-AU"/>
      </w:rPr>
      <w:t>LOGIQC Build</w:t>
    </w:r>
    <w:r>
      <w:rPr>
        <w:b/>
        <w:noProof/>
        <w:color w:val="FFFFFF" w:themeColor="background1"/>
        <w:sz w:val="36"/>
        <w:szCs w:val="36"/>
        <w:lang w:eastAsia="en-AU"/>
      </w:rPr>
      <w:tab/>
    </w:r>
    <w:r>
      <w:rPr>
        <w:b/>
        <w:noProof/>
        <w:color w:val="FFFFFF" w:themeColor="background1"/>
        <w:sz w:val="36"/>
        <w:szCs w:val="36"/>
        <w:lang w:eastAsia="en-AU"/>
      </w:rPr>
      <w:tab/>
      <w:t>Step</w:t>
    </w:r>
    <w:r w:rsidRPr="00E54AA6">
      <w:rPr>
        <w:b/>
        <w:color w:val="FFFFFF" w:themeColor="background1"/>
        <w:sz w:val="36"/>
        <w:szCs w:val="36"/>
      </w:rPr>
      <w:t xml:space="preserve"> one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E1354" w14:textId="77777777" w:rsidR="00F44A4F" w:rsidRPr="00E54AA6" w:rsidRDefault="00F44A4F" w:rsidP="00123D16">
    <w:pPr>
      <w:pStyle w:val="Header"/>
      <w:tabs>
        <w:tab w:val="clear" w:pos="9026"/>
        <w:tab w:val="right" w:pos="10035"/>
      </w:tabs>
      <w:spacing w:before="320"/>
      <w:rPr>
        <w:b/>
        <w:color w:val="FFFFFF" w:themeColor="background1"/>
        <w:sz w:val="36"/>
        <w:szCs w:val="36"/>
      </w:rPr>
    </w:pPr>
    <w:r w:rsidRPr="007C38E4">
      <w:rPr>
        <w:b/>
        <w:noProof/>
        <w:color w:val="FFFFFF" w:themeColor="background1"/>
        <w:sz w:val="36"/>
        <w:szCs w:val="36"/>
        <w:lang w:val="en-US"/>
      </w:rPr>
      <mc:AlternateContent>
        <mc:Choice Requires="wps">
          <w:drawing>
            <wp:anchor distT="0" distB="0" distL="114300" distR="114300" simplePos="0" relativeHeight="251656704" behindDoc="1" locked="0" layoutInCell="1" allowOverlap="1" wp14:anchorId="3484A099" wp14:editId="5F11EDF0">
              <wp:simplePos x="0" y="0"/>
              <wp:positionH relativeFrom="page">
                <wp:align>right</wp:align>
              </wp:positionH>
              <wp:positionV relativeFrom="paragraph">
                <wp:posOffset>-3810</wp:posOffset>
              </wp:positionV>
              <wp:extent cx="7537836" cy="534390"/>
              <wp:effectExtent l="0" t="0" r="6350" b="0"/>
              <wp:wrapNone/>
              <wp:docPr id="192" name="Rectangle 192"/>
              <wp:cNvGraphicFramePr/>
              <a:graphic xmlns:a="http://schemas.openxmlformats.org/drawingml/2006/main">
                <a:graphicData uri="http://schemas.microsoft.com/office/word/2010/wordprocessingShape">
                  <wps:wsp>
                    <wps:cNvSpPr/>
                    <wps:spPr>
                      <a:xfrm>
                        <a:off x="0" y="0"/>
                        <a:ext cx="7537836" cy="53439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D5BA3" id="Rectangle 192" o:spid="_x0000_s1026" style="position:absolute;margin-left:542.35pt;margin-top:-.3pt;width:593.55pt;height:42.1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2l9lwIAAIkFAAAOAAAAZHJzL2Uyb0RvYy54bWysVE1v2zAMvQ/YfxB0X+18NW1QpwhadBhQ&#10;dEXboWdFlmIDsqhRSpzs14+SHbdrix2G5aCIIvlIPpO8uNw3hu0U+hpswUcnOWfKSihruyn4j6eb&#10;L2ec+SBsKQxYVfCD8vxy+fnTResWagwVmFIhIxDrF60reBWCW2SZl5VqhD8BpywpNWAjAom4yUoU&#10;LaE3Jhvn+WnWApYOQSrv6fW6U/JlwtdayfBda68CMwWn3EI6MZ3reGbLC7HYoHBVLfs0xD9k0Yja&#10;UtAB6loEwbZYv4NqaongQYcTCU0GWtdSpRqomlH+pprHSjiVaiFyvBto8v8PVt7t7pHVJX278zFn&#10;VjT0kR6INmE3RrH4SBS1zi/I8tHdYy95usZ69xqb+E+VsH2i9TDQqvaBSXqczybzs8kpZ5J0s8l0&#10;cp54z168HfrwVUHD4qXgSPETm2J36wNFJNOjSQzmwdTlTW1MEnCzvjLIdoI+8Tyf5Ksj+h9mxkZj&#10;C9GtQ4wvWaysqyXdwsGoaGfsg9JEC2U/TpmkhlRDHCGlsmHUqSpRqi78LKdfJIwSHjySlAAjsqb4&#10;A3YPEJv9PXYH09tHV5X6eXDO/5ZY5zx4pMhgw+Dc1BbwIwBDVfWRO/sjSR01kaU1lAdqGoRumryT&#10;NzV9t1vhw71AGh8aNFoJ4Tsd2kBbcOhvnFWAvz56j/bU1aTlrKVxLLj/uRWoODPfLPX7+Wg6jfOb&#10;hOlsPiYBX2vWrzV221wBtcOIlo+T6RrtgzleNULzTJtjFaOSSlhJsQsuAx6Fq9CtCdo9Uq1WyYxm&#10;1olwax+djOCR1diXT/tnga5v3kBtfwfH0RWLNz3c2UZPC6ttAF2nBn/hteeb5j01Tr+b4kJ5LSer&#10;lw26/A0AAP//AwBQSwMEFAAGAAgAAAAhALSLt1zdAAAABgEAAA8AAABkcnMvZG93bnJldi54bWxM&#10;j0FPwkAUhO8m/IfNI/EG2yKptfaVqIneMAFNDLel+2iL3bfN7gL137uc9DiZycw35Wo0vTiT851l&#10;hHSegCCure64Qfj8eJ3lIHxQrFVvmRB+yMOqmtyUqtD2whs6b0MjYgn7QiG0IQyFlL5uySg/twNx&#10;9A7WGRWidI3UTl1iuenlIkkyaVTHcaFVA720VH9vTwbBvX1ly2VtHnZusR6e3zdrvTsGxNvp+PQI&#10;ItAY/sJwxY/oUEWmvT2x9qJHiEcCwiwDcTXT/D4FsUfI7zKQVSn/41e/AAAA//8DAFBLAQItABQA&#10;BgAIAAAAIQC2gziS/gAAAOEBAAATAAAAAAAAAAAAAAAAAAAAAABbQ29udGVudF9UeXBlc10ueG1s&#10;UEsBAi0AFAAGAAgAAAAhADj9If/WAAAAlAEAAAsAAAAAAAAAAAAAAAAALwEAAF9yZWxzLy5yZWxz&#10;UEsBAi0AFAAGAAgAAAAhAORDaX2XAgAAiQUAAA4AAAAAAAAAAAAAAAAALgIAAGRycy9lMm9Eb2Mu&#10;eG1sUEsBAi0AFAAGAAgAAAAhALSLt1zdAAAABgEAAA8AAAAAAAAAAAAAAAAA8QQAAGRycy9kb3du&#10;cmV2LnhtbFBLBQYAAAAABAAEAPMAAAD7BQAAAAA=&#10;" fillcolor="#7030a0" stroked="f" strokeweight="1pt">
              <w10:wrap anchorx="page"/>
            </v:rect>
          </w:pict>
        </mc:Fallback>
      </mc:AlternateContent>
    </w:r>
    <w:r>
      <w:rPr>
        <w:b/>
        <w:noProof/>
        <w:color w:val="FFFFFF" w:themeColor="background1"/>
        <w:sz w:val="36"/>
        <w:szCs w:val="36"/>
        <w:lang w:eastAsia="en-AU"/>
      </w:rPr>
      <w:t>LOGIQC Build</w:t>
    </w:r>
    <w:r>
      <w:rPr>
        <w:b/>
        <w:noProof/>
        <w:color w:val="FFFFFF" w:themeColor="background1"/>
        <w:sz w:val="36"/>
        <w:szCs w:val="36"/>
        <w:lang w:eastAsia="en-AU"/>
      </w:rPr>
      <w:tab/>
    </w:r>
    <w:r>
      <w:rPr>
        <w:b/>
        <w:noProof/>
        <w:color w:val="FFFFFF" w:themeColor="background1"/>
        <w:sz w:val="36"/>
        <w:szCs w:val="36"/>
        <w:lang w:eastAsia="en-AU"/>
      </w:rPr>
      <w:tab/>
      <w:t>Step</w:t>
    </w:r>
    <w:r w:rsidRPr="00E54AA6">
      <w:rPr>
        <w:b/>
        <w:color w:val="FFFFFF" w:themeColor="background1"/>
        <w:sz w:val="36"/>
        <w:szCs w:val="36"/>
      </w:rPr>
      <w:t xml:space="preserve"> </w:t>
    </w:r>
    <w:r>
      <w:rPr>
        <w:b/>
        <w:color w:val="FFFFFF" w:themeColor="background1"/>
        <w:sz w:val="36"/>
        <w:szCs w:val="36"/>
      </w:rPr>
      <w:t>two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A84F4" w14:textId="77777777" w:rsidR="00F44A4F" w:rsidRPr="00E54AA6" w:rsidRDefault="00F44A4F" w:rsidP="00123D16">
    <w:pPr>
      <w:pStyle w:val="Header"/>
      <w:tabs>
        <w:tab w:val="clear" w:pos="9026"/>
        <w:tab w:val="right" w:pos="10035"/>
      </w:tabs>
      <w:spacing w:before="320"/>
      <w:rPr>
        <w:b/>
        <w:color w:val="FFFFFF" w:themeColor="background1"/>
        <w:sz w:val="36"/>
        <w:szCs w:val="36"/>
      </w:rPr>
    </w:pPr>
    <w:r w:rsidRPr="007C38E4">
      <w:rPr>
        <w:b/>
        <w:noProof/>
        <w:color w:val="FFFFFF" w:themeColor="background1"/>
        <w:sz w:val="36"/>
        <w:szCs w:val="36"/>
        <w:lang w:val="en-US"/>
      </w:rPr>
      <mc:AlternateContent>
        <mc:Choice Requires="wps">
          <w:drawing>
            <wp:anchor distT="0" distB="0" distL="114300" distR="114300" simplePos="0" relativeHeight="251655680" behindDoc="1" locked="0" layoutInCell="1" allowOverlap="1" wp14:anchorId="4DE200A8" wp14:editId="723FF928">
              <wp:simplePos x="0" y="0"/>
              <wp:positionH relativeFrom="page">
                <wp:posOffset>5877</wp:posOffset>
              </wp:positionH>
              <wp:positionV relativeFrom="paragraph">
                <wp:posOffset>-3810</wp:posOffset>
              </wp:positionV>
              <wp:extent cx="7537836" cy="534390"/>
              <wp:effectExtent l="0" t="0" r="6350" b="0"/>
              <wp:wrapNone/>
              <wp:docPr id="25" name="Rectangle 25"/>
              <wp:cNvGraphicFramePr/>
              <a:graphic xmlns:a="http://schemas.openxmlformats.org/drawingml/2006/main">
                <a:graphicData uri="http://schemas.microsoft.com/office/word/2010/wordprocessingShape">
                  <wps:wsp>
                    <wps:cNvSpPr/>
                    <wps:spPr>
                      <a:xfrm>
                        <a:off x="0" y="0"/>
                        <a:ext cx="7537836" cy="53439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3F222" id="Rectangle 25" o:spid="_x0000_s1026" style="position:absolute;margin-left:.45pt;margin-top:-.3pt;width:593.55pt;height:42.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6iaggIAAHAFAAAOAAAAZHJzL2Uyb0RvYy54bWysVE1v2zAMvQ/YfxB0X53PfgR1iiBFhgFF&#10;W7QdelZkKREgixqlxMl+/SjZSbpulw672KL4SIpPj7q+2dWWbRUGA67k/bMeZ8pJqIxblfz7y+LL&#10;JWchClcJC06VfK8Cv5l+/nTd+IkawBpspZBREhcmjS/5OkY/KYog16oW4Qy8cuTUgLWIZOKqqFA0&#10;lL22xaDXOy8awMojSBUC7d62Tj7N+bVWMj5oHVRktuR0tpi/mL/L9C2m12KyQuHXRnbHEP9wiloY&#10;R0WPqW5FFGyD5o9UtZEIAXQ8k1AXoLWRKvdA3fR777p5Xguvci9ETvBHmsL/Syvvt4/ITFXywZgz&#10;J2q6oydiTbiVVYz2iKDGhwnhnv0jdlagZep2p7FOf+qD7TKp+yOpaheZpM2L8fDicnjOmSTfeDga&#10;XmXWi1O0xxC/KqhZWpQcqXzmUmzvQqSKBD1AUrEA1lQLY202klDU3CLbCrpiIaVycZROTVG/Ia1L&#10;eAcpsnWnnSI117aTV3FvVcJZ96Q08ZK7agvhapnqtOIhdZOcDhKiWjkgATXl/2BsF5KiVdbsB+OP&#10;Qbk+uHiMr40DzGTmiToRZWO/I0m3+AMVLQGJiyVUe9IGQjs0wcuFoQu6EyE+CqQpIQJo8uMDfbSF&#10;puTQrThbA/78237Ck3jJy1lDU1fy8GMjUHFmvzmS9VV/NEpjmo3R+GJABr71LN963KaeA916n94Y&#10;L/My4aM9LDVC/UoPxCxVJZdwkmqXXEY8GPPYXig9MVLNZhlGo+lFvHPPXqbkidUkwJfdq0DfqTSS&#10;vu/hMKFi8k6sLTZFOphtImiTlXziteObxjpLtXuC0rvx1s6o00M5/QUAAP//AwBQSwMEFAAGAAgA&#10;AAAhAJ+w62DdAAAABgEAAA8AAABkcnMvZG93bnJldi54bWxMj8FOwzAQRO9I/IO1SNxapyCiNGRT&#10;VaigHkCIwIGjGy9xaLyOYrcJf1/3VI6jGc28KVaT7cSRBt86RljMExDEtdMtNwhfn8+zDIQPirXq&#10;HBPCH3lYlddXhcq1G/mDjlVoRCxhnysEE0KfS+lrQ1b5ueuJo/fjBqtClEMj9aDGWG47eZckqbSq&#10;5bhgVE9Phup9dbAIU/Kw3oyvZrNv05flW/W7Tbfv34i3N9P6EUSgKVzCcMaP6FBGpp07sPaiQ1jG&#10;HMIsBXE2F1kWn+0QsvsUZFnI//jlCQAA//8DAFBLAQItABQABgAIAAAAIQC2gziS/gAAAOEBAAAT&#10;AAAAAAAAAAAAAAAAAAAAAABbQ29udGVudF9UeXBlc10ueG1sUEsBAi0AFAAGAAgAAAAhADj9If/W&#10;AAAAlAEAAAsAAAAAAAAAAAAAAAAALwEAAF9yZWxzLy5yZWxzUEsBAi0AFAAGAAgAAAAhAHpXqJqC&#10;AgAAcAUAAA4AAAAAAAAAAAAAAAAALgIAAGRycy9lMm9Eb2MueG1sUEsBAi0AFAAGAAgAAAAhAJ+w&#10;62DdAAAABgEAAA8AAAAAAAAAAAAAAAAA3AQAAGRycy9kb3ducmV2LnhtbFBLBQYAAAAABAAEAPMA&#10;AADmBQAAAAA=&#10;" fillcolor="#ffc000 [3207]" stroked="f">
              <w10:wrap anchorx="page"/>
            </v:rect>
          </w:pict>
        </mc:Fallback>
      </mc:AlternateContent>
    </w:r>
    <w:r>
      <w:rPr>
        <w:b/>
        <w:noProof/>
        <w:color w:val="FFFFFF" w:themeColor="background1"/>
        <w:sz w:val="36"/>
        <w:szCs w:val="36"/>
        <w:lang w:eastAsia="en-AU"/>
      </w:rPr>
      <w:t>LOGIQC Build</w:t>
    </w:r>
    <w:r>
      <w:rPr>
        <w:b/>
        <w:noProof/>
        <w:color w:val="FFFFFF" w:themeColor="background1"/>
        <w:sz w:val="36"/>
        <w:szCs w:val="36"/>
        <w:lang w:eastAsia="en-AU"/>
      </w:rPr>
      <w:tab/>
    </w:r>
    <w:r>
      <w:rPr>
        <w:b/>
        <w:noProof/>
        <w:color w:val="FFFFFF" w:themeColor="background1"/>
        <w:sz w:val="36"/>
        <w:szCs w:val="36"/>
        <w:lang w:eastAsia="en-AU"/>
      </w:rPr>
      <w:tab/>
      <w:t>Step</w:t>
    </w:r>
    <w:r w:rsidRPr="00E54AA6">
      <w:rPr>
        <w:b/>
        <w:color w:val="FFFFFF" w:themeColor="background1"/>
        <w:sz w:val="36"/>
        <w:szCs w:val="36"/>
      </w:rPr>
      <w:t xml:space="preserve"> </w:t>
    </w:r>
    <w:r>
      <w:rPr>
        <w:b/>
        <w:color w:val="FFFFFF" w:themeColor="background1"/>
        <w:sz w:val="36"/>
        <w:szCs w:val="36"/>
      </w:rPr>
      <w:t>three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8CE02A6"/>
    <w:lvl w:ilvl="0">
      <w:start w:val="1"/>
      <w:numFmt w:val="bullet"/>
      <w:pStyle w:val="ListBullet"/>
      <w:lvlText w:val=""/>
      <w:lvlJc w:val="left"/>
      <w:pPr>
        <w:ind w:left="360" w:hanging="360"/>
      </w:pPr>
      <w:rPr>
        <w:rFonts w:ascii="Wingdings 3" w:hAnsi="Wingdings 3" w:hint="default"/>
        <w:caps w:val="0"/>
        <w:strike w:val="0"/>
        <w:dstrike w:val="0"/>
        <w:outline w:val="0"/>
        <w:shadow w:val="0"/>
        <w:emboss w:val="0"/>
        <w:imprint w:val="0"/>
        <w:vanish w:val="0"/>
        <w:color w:val="628BAD"/>
        <w:vertAlign w:val="baseline"/>
      </w:rPr>
    </w:lvl>
  </w:abstractNum>
  <w:abstractNum w:abstractNumId="1" w15:restartNumberingAfterBreak="0">
    <w:nsid w:val="01571C3E"/>
    <w:multiLevelType w:val="hybridMultilevel"/>
    <w:tmpl w:val="61346B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1CA5B66"/>
    <w:multiLevelType w:val="hybridMultilevel"/>
    <w:tmpl w:val="3D0C61B0"/>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3016C5B"/>
    <w:multiLevelType w:val="hybridMultilevel"/>
    <w:tmpl w:val="DA94FA76"/>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41716C8"/>
    <w:multiLevelType w:val="hybridMultilevel"/>
    <w:tmpl w:val="076274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B3810BD"/>
    <w:multiLevelType w:val="hybridMultilevel"/>
    <w:tmpl w:val="7D56C82A"/>
    <w:lvl w:ilvl="0" w:tplc="8FE00DD4">
      <w:start w:val="1"/>
      <w:numFmt w:val="decimal"/>
      <w:lvlText w:val="%1."/>
      <w:lvlJc w:val="left"/>
      <w:pPr>
        <w:ind w:left="360" w:hanging="360"/>
      </w:pPr>
      <w:rPr>
        <w:rFonts w:eastAsiaTheme="minorHAnsi" w:cstheme="minorBidi" w:hint="default"/>
        <w:b w:val="0"/>
        <w:color w:val="auto"/>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BAD2F28"/>
    <w:multiLevelType w:val="hybridMultilevel"/>
    <w:tmpl w:val="9F24C25C"/>
    <w:lvl w:ilvl="0" w:tplc="C7E29C5E">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 w15:restartNumberingAfterBreak="0">
    <w:nsid w:val="0C084C41"/>
    <w:multiLevelType w:val="hybridMultilevel"/>
    <w:tmpl w:val="AAAAD3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5D41D67"/>
    <w:multiLevelType w:val="hybridMultilevel"/>
    <w:tmpl w:val="EB98CBCE"/>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7B81B97"/>
    <w:multiLevelType w:val="hybridMultilevel"/>
    <w:tmpl w:val="04F68E02"/>
    <w:lvl w:ilvl="0" w:tplc="84926D6A">
      <w:start w:val="1"/>
      <w:numFmt w:val="decimal"/>
      <w:lvlText w:val="%1."/>
      <w:lvlJc w:val="left"/>
      <w:pPr>
        <w:ind w:left="360" w:hanging="360"/>
      </w:pPr>
      <w:rPr>
        <w:rFonts w:eastAsiaTheme="minorHAnsi" w:cstheme="minorBidi"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B234EB4"/>
    <w:multiLevelType w:val="hybridMultilevel"/>
    <w:tmpl w:val="073AB46E"/>
    <w:lvl w:ilvl="0" w:tplc="7F288F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7971FB"/>
    <w:multiLevelType w:val="hybridMultilevel"/>
    <w:tmpl w:val="114038AC"/>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8A217C9"/>
    <w:multiLevelType w:val="hybridMultilevel"/>
    <w:tmpl w:val="1FAEDB8E"/>
    <w:lvl w:ilvl="0" w:tplc="5880BD66">
      <w:start w:val="1"/>
      <w:numFmt w:val="decimal"/>
      <w:lvlText w:val="%1."/>
      <w:lvlJc w:val="left"/>
      <w:pPr>
        <w:ind w:left="360" w:hanging="360"/>
      </w:pPr>
      <w:rPr>
        <w:rFonts w:eastAsiaTheme="minorHAnsi" w:cstheme="minorBidi"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E0400CB"/>
    <w:multiLevelType w:val="hybridMultilevel"/>
    <w:tmpl w:val="4B3A55CA"/>
    <w:lvl w:ilvl="0" w:tplc="8FE00DD4">
      <w:start w:val="1"/>
      <w:numFmt w:val="decimal"/>
      <w:lvlText w:val="%1."/>
      <w:lvlJc w:val="left"/>
      <w:pPr>
        <w:ind w:left="360" w:hanging="360"/>
      </w:pPr>
      <w:rPr>
        <w:rFonts w:eastAsiaTheme="minorHAnsi" w:cstheme="minorBidi" w:hint="default"/>
        <w:b w:val="0"/>
        <w:color w:val="auto"/>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4236DDE"/>
    <w:multiLevelType w:val="hybridMultilevel"/>
    <w:tmpl w:val="3D0C61B0"/>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54376E4"/>
    <w:multiLevelType w:val="hybridMultilevel"/>
    <w:tmpl w:val="EB98CBCE"/>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86A6B8D"/>
    <w:multiLevelType w:val="hybridMultilevel"/>
    <w:tmpl w:val="3D0C61B0"/>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9610E71"/>
    <w:multiLevelType w:val="hybridMultilevel"/>
    <w:tmpl w:val="5574A9D2"/>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AC13ECE"/>
    <w:multiLevelType w:val="hybridMultilevel"/>
    <w:tmpl w:val="B0542CD4"/>
    <w:lvl w:ilvl="0" w:tplc="07A4696C">
      <w:start w:val="1"/>
      <w:numFmt w:val="decimal"/>
      <w:lvlText w:val="%1."/>
      <w:lvlJc w:val="left"/>
      <w:pPr>
        <w:ind w:left="360" w:hanging="360"/>
      </w:pPr>
      <w:rPr>
        <w:rFonts w:eastAsiaTheme="minorHAnsi" w:cstheme="minorBidi" w:hint="default"/>
        <w:b w:val="0"/>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B2E0F0D"/>
    <w:multiLevelType w:val="hybridMultilevel"/>
    <w:tmpl w:val="3DB0E03A"/>
    <w:lvl w:ilvl="0" w:tplc="96220A7A">
      <w:start w:val="1"/>
      <w:numFmt w:val="bullet"/>
      <w:lvlText w:val="•"/>
      <w:lvlJc w:val="left"/>
      <w:pPr>
        <w:tabs>
          <w:tab w:val="num" w:pos="720"/>
        </w:tabs>
        <w:ind w:left="720" w:hanging="360"/>
      </w:pPr>
      <w:rPr>
        <w:rFonts w:ascii="Times New Roman" w:hAnsi="Times New Roman" w:hint="default"/>
      </w:rPr>
    </w:lvl>
    <w:lvl w:ilvl="1" w:tplc="306ADB2A" w:tentative="1">
      <w:start w:val="1"/>
      <w:numFmt w:val="bullet"/>
      <w:lvlText w:val="•"/>
      <w:lvlJc w:val="left"/>
      <w:pPr>
        <w:tabs>
          <w:tab w:val="num" w:pos="1440"/>
        </w:tabs>
        <w:ind w:left="1440" w:hanging="360"/>
      </w:pPr>
      <w:rPr>
        <w:rFonts w:ascii="Times New Roman" w:hAnsi="Times New Roman" w:hint="default"/>
      </w:rPr>
    </w:lvl>
    <w:lvl w:ilvl="2" w:tplc="98021854" w:tentative="1">
      <w:start w:val="1"/>
      <w:numFmt w:val="bullet"/>
      <w:lvlText w:val="•"/>
      <w:lvlJc w:val="left"/>
      <w:pPr>
        <w:tabs>
          <w:tab w:val="num" w:pos="2160"/>
        </w:tabs>
        <w:ind w:left="2160" w:hanging="360"/>
      </w:pPr>
      <w:rPr>
        <w:rFonts w:ascii="Times New Roman" w:hAnsi="Times New Roman" w:hint="default"/>
      </w:rPr>
    </w:lvl>
    <w:lvl w:ilvl="3" w:tplc="CBCA9E32" w:tentative="1">
      <w:start w:val="1"/>
      <w:numFmt w:val="bullet"/>
      <w:lvlText w:val="•"/>
      <w:lvlJc w:val="left"/>
      <w:pPr>
        <w:tabs>
          <w:tab w:val="num" w:pos="2880"/>
        </w:tabs>
        <w:ind w:left="2880" w:hanging="360"/>
      </w:pPr>
      <w:rPr>
        <w:rFonts w:ascii="Times New Roman" w:hAnsi="Times New Roman" w:hint="default"/>
      </w:rPr>
    </w:lvl>
    <w:lvl w:ilvl="4" w:tplc="7496440A" w:tentative="1">
      <w:start w:val="1"/>
      <w:numFmt w:val="bullet"/>
      <w:lvlText w:val="•"/>
      <w:lvlJc w:val="left"/>
      <w:pPr>
        <w:tabs>
          <w:tab w:val="num" w:pos="3600"/>
        </w:tabs>
        <w:ind w:left="3600" w:hanging="360"/>
      </w:pPr>
      <w:rPr>
        <w:rFonts w:ascii="Times New Roman" w:hAnsi="Times New Roman" w:hint="default"/>
      </w:rPr>
    </w:lvl>
    <w:lvl w:ilvl="5" w:tplc="C98A669E" w:tentative="1">
      <w:start w:val="1"/>
      <w:numFmt w:val="bullet"/>
      <w:lvlText w:val="•"/>
      <w:lvlJc w:val="left"/>
      <w:pPr>
        <w:tabs>
          <w:tab w:val="num" w:pos="4320"/>
        </w:tabs>
        <w:ind w:left="4320" w:hanging="360"/>
      </w:pPr>
      <w:rPr>
        <w:rFonts w:ascii="Times New Roman" w:hAnsi="Times New Roman" w:hint="default"/>
      </w:rPr>
    </w:lvl>
    <w:lvl w:ilvl="6" w:tplc="4108321C" w:tentative="1">
      <w:start w:val="1"/>
      <w:numFmt w:val="bullet"/>
      <w:lvlText w:val="•"/>
      <w:lvlJc w:val="left"/>
      <w:pPr>
        <w:tabs>
          <w:tab w:val="num" w:pos="5040"/>
        </w:tabs>
        <w:ind w:left="5040" w:hanging="360"/>
      </w:pPr>
      <w:rPr>
        <w:rFonts w:ascii="Times New Roman" w:hAnsi="Times New Roman" w:hint="default"/>
      </w:rPr>
    </w:lvl>
    <w:lvl w:ilvl="7" w:tplc="D482F8C6" w:tentative="1">
      <w:start w:val="1"/>
      <w:numFmt w:val="bullet"/>
      <w:lvlText w:val="•"/>
      <w:lvlJc w:val="left"/>
      <w:pPr>
        <w:tabs>
          <w:tab w:val="num" w:pos="5760"/>
        </w:tabs>
        <w:ind w:left="5760" w:hanging="360"/>
      </w:pPr>
      <w:rPr>
        <w:rFonts w:ascii="Times New Roman" w:hAnsi="Times New Roman" w:hint="default"/>
      </w:rPr>
    </w:lvl>
    <w:lvl w:ilvl="8" w:tplc="7EEC9B7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DD67AAF"/>
    <w:multiLevelType w:val="hybridMultilevel"/>
    <w:tmpl w:val="076274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02A46E1"/>
    <w:multiLevelType w:val="hybridMultilevel"/>
    <w:tmpl w:val="3D0C61B0"/>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450F1E21"/>
    <w:multiLevelType w:val="hybridMultilevel"/>
    <w:tmpl w:val="1FAEDB8E"/>
    <w:lvl w:ilvl="0" w:tplc="5880BD66">
      <w:start w:val="1"/>
      <w:numFmt w:val="decimal"/>
      <w:lvlText w:val="%1."/>
      <w:lvlJc w:val="left"/>
      <w:pPr>
        <w:ind w:left="360" w:hanging="360"/>
      </w:pPr>
      <w:rPr>
        <w:rFonts w:eastAsiaTheme="minorHAnsi" w:cstheme="minorBidi"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6EA4025"/>
    <w:multiLevelType w:val="hybridMultilevel"/>
    <w:tmpl w:val="1484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EA196A"/>
    <w:multiLevelType w:val="hybridMultilevel"/>
    <w:tmpl w:val="2736B95E"/>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A490963"/>
    <w:multiLevelType w:val="hybridMultilevel"/>
    <w:tmpl w:val="04F68E02"/>
    <w:lvl w:ilvl="0" w:tplc="84926D6A">
      <w:start w:val="1"/>
      <w:numFmt w:val="decimal"/>
      <w:lvlText w:val="%1."/>
      <w:lvlJc w:val="left"/>
      <w:pPr>
        <w:ind w:left="360" w:hanging="360"/>
      </w:pPr>
      <w:rPr>
        <w:rFonts w:eastAsiaTheme="minorHAnsi" w:cstheme="minorBidi"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F565473"/>
    <w:multiLevelType w:val="hybridMultilevel"/>
    <w:tmpl w:val="AAAAD3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2135A74"/>
    <w:multiLevelType w:val="hybridMultilevel"/>
    <w:tmpl w:val="CB8A1D0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143C39"/>
    <w:multiLevelType w:val="hybridMultilevel"/>
    <w:tmpl w:val="114038AC"/>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E702DBA"/>
    <w:multiLevelType w:val="hybridMultilevel"/>
    <w:tmpl w:val="04F68E02"/>
    <w:lvl w:ilvl="0" w:tplc="84926D6A">
      <w:start w:val="1"/>
      <w:numFmt w:val="decimal"/>
      <w:lvlText w:val="%1."/>
      <w:lvlJc w:val="left"/>
      <w:pPr>
        <w:ind w:left="360" w:hanging="360"/>
      </w:pPr>
      <w:rPr>
        <w:rFonts w:eastAsiaTheme="minorHAnsi" w:cstheme="minorBidi" w:hint="default"/>
        <w:b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0F26A4C"/>
    <w:multiLevelType w:val="hybridMultilevel"/>
    <w:tmpl w:val="5574A9D2"/>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2DF4C9E"/>
    <w:multiLevelType w:val="hybridMultilevel"/>
    <w:tmpl w:val="51F6AE00"/>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5507EDE"/>
    <w:multiLevelType w:val="hybridMultilevel"/>
    <w:tmpl w:val="3D0C61B0"/>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6575CE2"/>
    <w:multiLevelType w:val="hybridMultilevel"/>
    <w:tmpl w:val="2996A5B4"/>
    <w:lvl w:ilvl="0" w:tplc="C7E29C5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316962"/>
    <w:multiLevelType w:val="hybridMultilevel"/>
    <w:tmpl w:val="9160968A"/>
    <w:lvl w:ilvl="0" w:tplc="C0E005AE">
      <w:start w:val="1"/>
      <w:numFmt w:val="bullet"/>
      <w:pStyle w:val="Lin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D970E1D"/>
    <w:multiLevelType w:val="hybridMultilevel"/>
    <w:tmpl w:val="EB98CBCE"/>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F235300"/>
    <w:multiLevelType w:val="hybridMultilevel"/>
    <w:tmpl w:val="EB98CBCE"/>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70693415"/>
    <w:multiLevelType w:val="hybridMultilevel"/>
    <w:tmpl w:val="B0542CD4"/>
    <w:lvl w:ilvl="0" w:tplc="07A4696C">
      <w:start w:val="1"/>
      <w:numFmt w:val="decimal"/>
      <w:lvlText w:val="%1."/>
      <w:lvlJc w:val="left"/>
      <w:pPr>
        <w:ind w:left="360" w:hanging="360"/>
      </w:pPr>
      <w:rPr>
        <w:rFonts w:eastAsiaTheme="minorHAnsi" w:cstheme="minorBidi" w:hint="default"/>
        <w:b w:val="0"/>
        <w:sz w:val="21"/>
        <w:szCs w:val="21"/>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13542B7"/>
    <w:multiLevelType w:val="hybridMultilevel"/>
    <w:tmpl w:val="3D0C61B0"/>
    <w:lvl w:ilvl="0" w:tplc="E9D2CF14">
      <w:start w:val="1"/>
      <w:numFmt w:val="decimal"/>
      <w:lvlText w:val="%1."/>
      <w:lvlJc w:val="left"/>
      <w:pPr>
        <w:ind w:left="360" w:hanging="360"/>
      </w:pPr>
      <w:rPr>
        <w:rFonts w:eastAsiaTheme="minorHAnsi" w:cstheme="minorBidi" w:hint="default"/>
        <w:b w:val="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2FE4782"/>
    <w:multiLevelType w:val="hybridMultilevel"/>
    <w:tmpl w:val="EB98CBCE"/>
    <w:lvl w:ilvl="0" w:tplc="E9D2CF14">
      <w:start w:val="1"/>
      <w:numFmt w:val="decimal"/>
      <w:lvlText w:val="%1."/>
      <w:lvlJc w:val="left"/>
      <w:pPr>
        <w:ind w:left="360" w:hanging="360"/>
      </w:pPr>
      <w:rPr>
        <w:rFonts w:eastAsiaTheme="minorHAnsi" w:cstheme="minorBidi"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4DB462D"/>
    <w:multiLevelType w:val="hybridMultilevel"/>
    <w:tmpl w:val="E9060EBC"/>
    <w:lvl w:ilvl="0" w:tplc="B9A6852C">
      <w:start w:val="1"/>
      <w:numFmt w:val="bullet"/>
      <w:lvlText w:val="•"/>
      <w:lvlJc w:val="left"/>
      <w:pPr>
        <w:tabs>
          <w:tab w:val="num" w:pos="720"/>
        </w:tabs>
        <w:ind w:left="720" w:hanging="360"/>
      </w:pPr>
      <w:rPr>
        <w:rFonts w:ascii="Times New Roman" w:hAnsi="Times New Roman" w:hint="default"/>
      </w:rPr>
    </w:lvl>
    <w:lvl w:ilvl="1" w:tplc="5C7EC4DA" w:tentative="1">
      <w:start w:val="1"/>
      <w:numFmt w:val="bullet"/>
      <w:lvlText w:val="•"/>
      <w:lvlJc w:val="left"/>
      <w:pPr>
        <w:tabs>
          <w:tab w:val="num" w:pos="1440"/>
        </w:tabs>
        <w:ind w:left="1440" w:hanging="360"/>
      </w:pPr>
      <w:rPr>
        <w:rFonts w:ascii="Times New Roman" w:hAnsi="Times New Roman" w:hint="default"/>
      </w:rPr>
    </w:lvl>
    <w:lvl w:ilvl="2" w:tplc="8E585532" w:tentative="1">
      <w:start w:val="1"/>
      <w:numFmt w:val="bullet"/>
      <w:lvlText w:val="•"/>
      <w:lvlJc w:val="left"/>
      <w:pPr>
        <w:tabs>
          <w:tab w:val="num" w:pos="2160"/>
        </w:tabs>
        <w:ind w:left="2160" w:hanging="360"/>
      </w:pPr>
      <w:rPr>
        <w:rFonts w:ascii="Times New Roman" w:hAnsi="Times New Roman" w:hint="default"/>
      </w:rPr>
    </w:lvl>
    <w:lvl w:ilvl="3" w:tplc="BE6A9DC4" w:tentative="1">
      <w:start w:val="1"/>
      <w:numFmt w:val="bullet"/>
      <w:lvlText w:val="•"/>
      <w:lvlJc w:val="left"/>
      <w:pPr>
        <w:tabs>
          <w:tab w:val="num" w:pos="2880"/>
        </w:tabs>
        <w:ind w:left="2880" w:hanging="360"/>
      </w:pPr>
      <w:rPr>
        <w:rFonts w:ascii="Times New Roman" w:hAnsi="Times New Roman" w:hint="default"/>
      </w:rPr>
    </w:lvl>
    <w:lvl w:ilvl="4" w:tplc="F9361A68" w:tentative="1">
      <w:start w:val="1"/>
      <w:numFmt w:val="bullet"/>
      <w:lvlText w:val="•"/>
      <w:lvlJc w:val="left"/>
      <w:pPr>
        <w:tabs>
          <w:tab w:val="num" w:pos="3600"/>
        </w:tabs>
        <w:ind w:left="3600" w:hanging="360"/>
      </w:pPr>
      <w:rPr>
        <w:rFonts w:ascii="Times New Roman" w:hAnsi="Times New Roman" w:hint="default"/>
      </w:rPr>
    </w:lvl>
    <w:lvl w:ilvl="5" w:tplc="876E0ABC" w:tentative="1">
      <w:start w:val="1"/>
      <w:numFmt w:val="bullet"/>
      <w:lvlText w:val="•"/>
      <w:lvlJc w:val="left"/>
      <w:pPr>
        <w:tabs>
          <w:tab w:val="num" w:pos="4320"/>
        </w:tabs>
        <w:ind w:left="4320" w:hanging="360"/>
      </w:pPr>
      <w:rPr>
        <w:rFonts w:ascii="Times New Roman" w:hAnsi="Times New Roman" w:hint="default"/>
      </w:rPr>
    </w:lvl>
    <w:lvl w:ilvl="6" w:tplc="4546E5BE" w:tentative="1">
      <w:start w:val="1"/>
      <w:numFmt w:val="bullet"/>
      <w:lvlText w:val="•"/>
      <w:lvlJc w:val="left"/>
      <w:pPr>
        <w:tabs>
          <w:tab w:val="num" w:pos="5040"/>
        </w:tabs>
        <w:ind w:left="5040" w:hanging="360"/>
      </w:pPr>
      <w:rPr>
        <w:rFonts w:ascii="Times New Roman" w:hAnsi="Times New Roman" w:hint="default"/>
      </w:rPr>
    </w:lvl>
    <w:lvl w:ilvl="7" w:tplc="4F68BA98" w:tentative="1">
      <w:start w:val="1"/>
      <w:numFmt w:val="bullet"/>
      <w:lvlText w:val="•"/>
      <w:lvlJc w:val="left"/>
      <w:pPr>
        <w:tabs>
          <w:tab w:val="num" w:pos="5760"/>
        </w:tabs>
        <w:ind w:left="5760" w:hanging="360"/>
      </w:pPr>
      <w:rPr>
        <w:rFonts w:ascii="Times New Roman" w:hAnsi="Times New Roman" w:hint="default"/>
      </w:rPr>
    </w:lvl>
    <w:lvl w:ilvl="8" w:tplc="EACE7890" w:tentative="1">
      <w:start w:val="1"/>
      <w:numFmt w:val="bullet"/>
      <w:lvlText w:val="•"/>
      <w:lvlJc w:val="left"/>
      <w:pPr>
        <w:tabs>
          <w:tab w:val="num" w:pos="6480"/>
        </w:tabs>
        <w:ind w:left="6480" w:hanging="360"/>
      </w:pPr>
      <w:rPr>
        <w:rFonts w:ascii="Times New Roman" w:hAnsi="Times New Roman" w:hint="default"/>
      </w:rPr>
    </w:lvl>
  </w:abstractNum>
  <w:num w:numId="1">
    <w:abstractNumId w:val="14"/>
  </w:num>
  <w:num w:numId="2">
    <w:abstractNumId w:val="34"/>
  </w:num>
  <w:num w:numId="3">
    <w:abstractNumId w:val="8"/>
  </w:num>
  <w:num w:numId="4">
    <w:abstractNumId w:val="15"/>
  </w:num>
  <w:num w:numId="5">
    <w:abstractNumId w:val="35"/>
  </w:num>
  <w:num w:numId="6">
    <w:abstractNumId w:val="3"/>
  </w:num>
  <w:num w:numId="7">
    <w:abstractNumId w:val="36"/>
  </w:num>
  <w:num w:numId="8">
    <w:abstractNumId w:val="31"/>
  </w:num>
  <w:num w:numId="9">
    <w:abstractNumId w:val="9"/>
  </w:num>
  <w:num w:numId="10">
    <w:abstractNumId w:val="28"/>
  </w:num>
  <w:num w:numId="11">
    <w:abstractNumId w:val="18"/>
  </w:num>
  <w:num w:numId="12">
    <w:abstractNumId w:val="16"/>
  </w:num>
  <w:num w:numId="13">
    <w:abstractNumId w:val="39"/>
  </w:num>
  <w:num w:numId="14">
    <w:abstractNumId w:val="22"/>
  </w:num>
  <w:num w:numId="15">
    <w:abstractNumId w:val="24"/>
  </w:num>
  <w:num w:numId="16">
    <w:abstractNumId w:val="32"/>
  </w:num>
  <w:num w:numId="17">
    <w:abstractNumId w:val="26"/>
  </w:num>
  <w:num w:numId="18">
    <w:abstractNumId w:val="20"/>
  </w:num>
  <w:num w:numId="19">
    <w:abstractNumId w:val="1"/>
  </w:num>
  <w:num w:numId="20">
    <w:abstractNumId w:val="4"/>
  </w:num>
  <w:num w:numId="21">
    <w:abstractNumId w:val="7"/>
  </w:num>
  <w:num w:numId="22">
    <w:abstractNumId w:val="2"/>
  </w:num>
  <w:num w:numId="23">
    <w:abstractNumId w:val="21"/>
  </w:num>
  <w:num w:numId="24">
    <w:abstractNumId w:val="12"/>
  </w:num>
  <w:num w:numId="25">
    <w:abstractNumId w:val="17"/>
  </w:num>
  <w:num w:numId="26">
    <w:abstractNumId w:val="30"/>
  </w:num>
  <w:num w:numId="27">
    <w:abstractNumId w:val="38"/>
  </w:num>
  <w:num w:numId="28">
    <w:abstractNumId w:val="11"/>
  </w:num>
  <w:num w:numId="29">
    <w:abstractNumId w:val="13"/>
  </w:num>
  <w:num w:numId="30">
    <w:abstractNumId w:val="29"/>
  </w:num>
  <w:num w:numId="31">
    <w:abstractNumId w:val="6"/>
  </w:num>
  <w:num w:numId="32">
    <w:abstractNumId w:val="25"/>
  </w:num>
  <w:num w:numId="33">
    <w:abstractNumId w:val="37"/>
  </w:num>
  <w:num w:numId="34">
    <w:abstractNumId w:val="23"/>
  </w:num>
  <w:num w:numId="35">
    <w:abstractNumId w:val="27"/>
  </w:num>
  <w:num w:numId="36">
    <w:abstractNumId w:val="5"/>
  </w:num>
  <w:num w:numId="37">
    <w:abstractNumId w:val="33"/>
  </w:num>
  <w:num w:numId="38">
    <w:abstractNumId w:val="10"/>
  </w:num>
  <w:num w:numId="39">
    <w:abstractNumId w:val="19"/>
  </w:num>
  <w:num w:numId="40">
    <w:abstractNumId w:val="40"/>
  </w:num>
  <w:num w:numId="41">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CCE"/>
    <w:rsid w:val="000027DD"/>
    <w:rsid w:val="00002F54"/>
    <w:rsid w:val="000046A6"/>
    <w:rsid w:val="000065F2"/>
    <w:rsid w:val="0001153D"/>
    <w:rsid w:val="00013320"/>
    <w:rsid w:val="00020CB8"/>
    <w:rsid w:val="00025441"/>
    <w:rsid w:val="00025FF0"/>
    <w:rsid w:val="00027641"/>
    <w:rsid w:val="00027848"/>
    <w:rsid w:val="00027EDA"/>
    <w:rsid w:val="00027FEA"/>
    <w:rsid w:val="00030B6A"/>
    <w:rsid w:val="000314F1"/>
    <w:rsid w:val="000463ED"/>
    <w:rsid w:val="00050775"/>
    <w:rsid w:val="00050C83"/>
    <w:rsid w:val="00054960"/>
    <w:rsid w:val="00061540"/>
    <w:rsid w:val="000627AE"/>
    <w:rsid w:val="00063014"/>
    <w:rsid w:val="000649A1"/>
    <w:rsid w:val="000650F3"/>
    <w:rsid w:val="00067053"/>
    <w:rsid w:val="000727BD"/>
    <w:rsid w:val="0007439D"/>
    <w:rsid w:val="0007526E"/>
    <w:rsid w:val="00076580"/>
    <w:rsid w:val="000838CF"/>
    <w:rsid w:val="00083B25"/>
    <w:rsid w:val="0009039E"/>
    <w:rsid w:val="000919D5"/>
    <w:rsid w:val="0009329E"/>
    <w:rsid w:val="000A03A2"/>
    <w:rsid w:val="000A2850"/>
    <w:rsid w:val="000A2970"/>
    <w:rsid w:val="000B18C3"/>
    <w:rsid w:val="000B3941"/>
    <w:rsid w:val="000B5394"/>
    <w:rsid w:val="000B7E9F"/>
    <w:rsid w:val="000C2F2D"/>
    <w:rsid w:val="000C3997"/>
    <w:rsid w:val="000C4EEF"/>
    <w:rsid w:val="000C6343"/>
    <w:rsid w:val="000C7C52"/>
    <w:rsid w:val="000E0E8E"/>
    <w:rsid w:val="000E0F20"/>
    <w:rsid w:val="000E61E6"/>
    <w:rsid w:val="000F0C84"/>
    <w:rsid w:val="000F15F2"/>
    <w:rsid w:val="000F55D7"/>
    <w:rsid w:val="000F63AB"/>
    <w:rsid w:val="000F77FA"/>
    <w:rsid w:val="000F7D08"/>
    <w:rsid w:val="00101880"/>
    <w:rsid w:val="00101915"/>
    <w:rsid w:val="001139D0"/>
    <w:rsid w:val="00121342"/>
    <w:rsid w:val="00121659"/>
    <w:rsid w:val="00123C3F"/>
    <w:rsid w:val="00123D16"/>
    <w:rsid w:val="00125BBF"/>
    <w:rsid w:val="00133811"/>
    <w:rsid w:val="00135791"/>
    <w:rsid w:val="001366DD"/>
    <w:rsid w:val="0014047D"/>
    <w:rsid w:val="00140630"/>
    <w:rsid w:val="00140779"/>
    <w:rsid w:val="00145170"/>
    <w:rsid w:val="00146D34"/>
    <w:rsid w:val="00154C83"/>
    <w:rsid w:val="00156F76"/>
    <w:rsid w:val="0016479C"/>
    <w:rsid w:val="001731E9"/>
    <w:rsid w:val="0017483C"/>
    <w:rsid w:val="00177DEC"/>
    <w:rsid w:val="00181B97"/>
    <w:rsid w:val="001829D2"/>
    <w:rsid w:val="00182A33"/>
    <w:rsid w:val="00182DC6"/>
    <w:rsid w:val="00186035"/>
    <w:rsid w:val="00192CF9"/>
    <w:rsid w:val="0019376F"/>
    <w:rsid w:val="00194921"/>
    <w:rsid w:val="00195608"/>
    <w:rsid w:val="00197427"/>
    <w:rsid w:val="001A5F78"/>
    <w:rsid w:val="001A67E3"/>
    <w:rsid w:val="001B3410"/>
    <w:rsid w:val="001B3DBA"/>
    <w:rsid w:val="001B7766"/>
    <w:rsid w:val="001C56DB"/>
    <w:rsid w:val="001C6D1A"/>
    <w:rsid w:val="001D5598"/>
    <w:rsid w:val="001D7C06"/>
    <w:rsid w:val="001E7A70"/>
    <w:rsid w:val="001F15B9"/>
    <w:rsid w:val="001F47AF"/>
    <w:rsid w:val="001F5ADE"/>
    <w:rsid w:val="001F5EB5"/>
    <w:rsid w:val="002075D8"/>
    <w:rsid w:val="00210388"/>
    <w:rsid w:val="00215882"/>
    <w:rsid w:val="0021638D"/>
    <w:rsid w:val="002174C3"/>
    <w:rsid w:val="00221061"/>
    <w:rsid w:val="002218A1"/>
    <w:rsid w:val="00221DE5"/>
    <w:rsid w:val="002225A4"/>
    <w:rsid w:val="002257BB"/>
    <w:rsid w:val="00227191"/>
    <w:rsid w:val="00232E84"/>
    <w:rsid w:val="00233016"/>
    <w:rsid w:val="00234734"/>
    <w:rsid w:val="002348DC"/>
    <w:rsid w:val="00240BB8"/>
    <w:rsid w:val="0024384E"/>
    <w:rsid w:val="002441A0"/>
    <w:rsid w:val="002441B7"/>
    <w:rsid w:val="002513AB"/>
    <w:rsid w:val="00252E4C"/>
    <w:rsid w:val="00264774"/>
    <w:rsid w:val="00266DC7"/>
    <w:rsid w:val="0026738B"/>
    <w:rsid w:val="002709B3"/>
    <w:rsid w:val="00270D20"/>
    <w:rsid w:val="002710E3"/>
    <w:rsid w:val="002712CC"/>
    <w:rsid w:val="00272D22"/>
    <w:rsid w:val="00275F3A"/>
    <w:rsid w:val="00280FB0"/>
    <w:rsid w:val="002814F4"/>
    <w:rsid w:val="00287B3A"/>
    <w:rsid w:val="002A3F19"/>
    <w:rsid w:val="002A4A4C"/>
    <w:rsid w:val="002A5A3B"/>
    <w:rsid w:val="002B3BB6"/>
    <w:rsid w:val="002B7EC9"/>
    <w:rsid w:val="002C070F"/>
    <w:rsid w:val="002C0AC3"/>
    <w:rsid w:val="002C2057"/>
    <w:rsid w:val="002D5125"/>
    <w:rsid w:val="002D5F26"/>
    <w:rsid w:val="002E0A0A"/>
    <w:rsid w:val="002E4F91"/>
    <w:rsid w:val="002E79BE"/>
    <w:rsid w:val="002F00FA"/>
    <w:rsid w:val="002F2722"/>
    <w:rsid w:val="002F3395"/>
    <w:rsid w:val="002F3515"/>
    <w:rsid w:val="00305AB7"/>
    <w:rsid w:val="00307909"/>
    <w:rsid w:val="00311553"/>
    <w:rsid w:val="00321061"/>
    <w:rsid w:val="00326730"/>
    <w:rsid w:val="0032707D"/>
    <w:rsid w:val="00334FFB"/>
    <w:rsid w:val="00335703"/>
    <w:rsid w:val="00335D15"/>
    <w:rsid w:val="00344636"/>
    <w:rsid w:val="00346B7B"/>
    <w:rsid w:val="00353955"/>
    <w:rsid w:val="00353A4F"/>
    <w:rsid w:val="00355439"/>
    <w:rsid w:val="003618F1"/>
    <w:rsid w:val="003674C5"/>
    <w:rsid w:val="0037396F"/>
    <w:rsid w:val="00376C62"/>
    <w:rsid w:val="00380099"/>
    <w:rsid w:val="00380643"/>
    <w:rsid w:val="00384498"/>
    <w:rsid w:val="003850F3"/>
    <w:rsid w:val="003860C0"/>
    <w:rsid w:val="003A077C"/>
    <w:rsid w:val="003A65D7"/>
    <w:rsid w:val="003B0373"/>
    <w:rsid w:val="003B3AEC"/>
    <w:rsid w:val="003B46BB"/>
    <w:rsid w:val="003B50E2"/>
    <w:rsid w:val="003B7CC8"/>
    <w:rsid w:val="003C156C"/>
    <w:rsid w:val="003D3BEF"/>
    <w:rsid w:val="003D4736"/>
    <w:rsid w:val="003D5A75"/>
    <w:rsid w:val="003E211B"/>
    <w:rsid w:val="003E60B9"/>
    <w:rsid w:val="003E7BDA"/>
    <w:rsid w:val="003F56B8"/>
    <w:rsid w:val="003F5D7E"/>
    <w:rsid w:val="003F67C9"/>
    <w:rsid w:val="00400C02"/>
    <w:rsid w:val="00401C89"/>
    <w:rsid w:val="00401D70"/>
    <w:rsid w:val="0041028B"/>
    <w:rsid w:val="004144D9"/>
    <w:rsid w:val="0041487E"/>
    <w:rsid w:val="00420CC8"/>
    <w:rsid w:val="00421AFF"/>
    <w:rsid w:val="00424887"/>
    <w:rsid w:val="00427666"/>
    <w:rsid w:val="00430EC4"/>
    <w:rsid w:val="00431AFC"/>
    <w:rsid w:val="004320E2"/>
    <w:rsid w:val="004328E8"/>
    <w:rsid w:val="00432FC7"/>
    <w:rsid w:val="00433041"/>
    <w:rsid w:val="004359FD"/>
    <w:rsid w:val="00445BDE"/>
    <w:rsid w:val="004464E8"/>
    <w:rsid w:val="0045079B"/>
    <w:rsid w:val="00450DB1"/>
    <w:rsid w:val="00450FFC"/>
    <w:rsid w:val="00472A5D"/>
    <w:rsid w:val="00477F3A"/>
    <w:rsid w:val="0048551D"/>
    <w:rsid w:val="00486409"/>
    <w:rsid w:val="00492D34"/>
    <w:rsid w:val="0049539D"/>
    <w:rsid w:val="00495946"/>
    <w:rsid w:val="00496275"/>
    <w:rsid w:val="004A0053"/>
    <w:rsid w:val="004A63BB"/>
    <w:rsid w:val="004A762B"/>
    <w:rsid w:val="004B0E63"/>
    <w:rsid w:val="004C4D8C"/>
    <w:rsid w:val="004E0B04"/>
    <w:rsid w:val="004E2FAD"/>
    <w:rsid w:val="004E6D1A"/>
    <w:rsid w:val="004F033F"/>
    <w:rsid w:val="004F4EF0"/>
    <w:rsid w:val="004F56E1"/>
    <w:rsid w:val="00500714"/>
    <w:rsid w:val="00501E2A"/>
    <w:rsid w:val="005034B8"/>
    <w:rsid w:val="00504359"/>
    <w:rsid w:val="00507A92"/>
    <w:rsid w:val="00507E42"/>
    <w:rsid w:val="00510CFE"/>
    <w:rsid w:val="005134D7"/>
    <w:rsid w:val="00513FA3"/>
    <w:rsid w:val="0051532F"/>
    <w:rsid w:val="005177C2"/>
    <w:rsid w:val="005211F1"/>
    <w:rsid w:val="00524D65"/>
    <w:rsid w:val="0053226E"/>
    <w:rsid w:val="005357EC"/>
    <w:rsid w:val="005370C3"/>
    <w:rsid w:val="00546C64"/>
    <w:rsid w:val="0054774F"/>
    <w:rsid w:val="0055036B"/>
    <w:rsid w:val="00551D39"/>
    <w:rsid w:val="005623ED"/>
    <w:rsid w:val="0056605C"/>
    <w:rsid w:val="005711AA"/>
    <w:rsid w:val="005715BC"/>
    <w:rsid w:val="0057274D"/>
    <w:rsid w:val="005807A4"/>
    <w:rsid w:val="0059508B"/>
    <w:rsid w:val="00595602"/>
    <w:rsid w:val="00596E4E"/>
    <w:rsid w:val="005A691C"/>
    <w:rsid w:val="005A6A8D"/>
    <w:rsid w:val="005A6D91"/>
    <w:rsid w:val="005A7699"/>
    <w:rsid w:val="005A7875"/>
    <w:rsid w:val="005B1F8D"/>
    <w:rsid w:val="005B3498"/>
    <w:rsid w:val="005B41B5"/>
    <w:rsid w:val="005B4ADC"/>
    <w:rsid w:val="005C6BB3"/>
    <w:rsid w:val="005D00F2"/>
    <w:rsid w:val="005D0F3A"/>
    <w:rsid w:val="005D17CD"/>
    <w:rsid w:val="005D277A"/>
    <w:rsid w:val="005D458B"/>
    <w:rsid w:val="005D6F92"/>
    <w:rsid w:val="005E6582"/>
    <w:rsid w:val="005E7251"/>
    <w:rsid w:val="005F085E"/>
    <w:rsid w:val="005F0DA6"/>
    <w:rsid w:val="005F3E63"/>
    <w:rsid w:val="005F6DD8"/>
    <w:rsid w:val="005F7024"/>
    <w:rsid w:val="005F74BF"/>
    <w:rsid w:val="006010C6"/>
    <w:rsid w:val="00602C62"/>
    <w:rsid w:val="006037AC"/>
    <w:rsid w:val="00607A20"/>
    <w:rsid w:val="00613145"/>
    <w:rsid w:val="00616C66"/>
    <w:rsid w:val="00621D92"/>
    <w:rsid w:val="00636D51"/>
    <w:rsid w:val="00640D4C"/>
    <w:rsid w:val="006508B0"/>
    <w:rsid w:val="00651C2F"/>
    <w:rsid w:val="00651E6E"/>
    <w:rsid w:val="00660B13"/>
    <w:rsid w:val="0066320B"/>
    <w:rsid w:val="00663F7C"/>
    <w:rsid w:val="00671A1D"/>
    <w:rsid w:val="00672864"/>
    <w:rsid w:val="00673BD6"/>
    <w:rsid w:val="00676047"/>
    <w:rsid w:val="00684F75"/>
    <w:rsid w:val="00684F86"/>
    <w:rsid w:val="006878E4"/>
    <w:rsid w:val="00693CAA"/>
    <w:rsid w:val="00695E44"/>
    <w:rsid w:val="0069657F"/>
    <w:rsid w:val="00696E21"/>
    <w:rsid w:val="00697B0D"/>
    <w:rsid w:val="006A0BCB"/>
    <w:rsid w:val="006A21E4"/>
    <w:rsid w:val="006A24D7"/>
    <w:rsid w:val="006A38CE"/>
    <w:rsid w:val="006A4A55"/>
    <w:rsid w:val="006A5BB0"/>
    <w:rsid w:val="006B086A"/>
    <w:rsid w:val="006B19EB"/>
    <w:rsid w:val="006B2893"/>
    <w:rsid w:val="006B5886"/>
    <w:rsid w:val="006D4E26"/>
    <w:rsid w:val="006D5091"/>
    <w:rsid w:val="006D5EAF"/>
    <w:rsid w:val="006E5DF1"/>
    <w:rsid w:val="006E7B42"/>
    <w:rsid w:val="006F258B"/>
    <w:rsid w:val="006F5887"/>
    <w:rsid w:val="00702910"/>
    <w:rsid w:val="0070508E"/>
    <w:rsid w:val="00707768"/>
    <w:rsid w:val="007169C7"/>
    <w:rsid w:val="00730C09"/>
    <w:rsid w:val="00731F5F"/>
    <w:rsid w:val="007326CE"/>
    <w:rsid w:val="00737A1F"/>
    <w:rsid w:val="00746F54"/>
    <w:rsid w:val="00750BCF"/>
    <w:rsid w:val="00750E7C"/>
    <w:rsid w:val="00752EF7"/>
    <w:rsid w:val="007562FA"/>
    <w:rsid w:val="00756D18"/>
    <w:rsid w:val="007632FF"/>
    <w:rsid w:val="00772D8B"/>
    <w:rsid w:val="0078221A"/>
    <w:rsid w:val="00787DF8"/>
    <w:rsid w:val="00790F68"/>
    <w:rsid w:val="007933C1"/>
    <w:rsid w:val="00794B97"/>
    <w:rsid w:val="00797696"/>
    <w:rsid w:val="007A0A57"/>
    <w:rsid w:val="007A6FCC"/>
    <w:rsid w:val="007A79A1"/>
    <w:rsid w:val="007B4F70"/>
    <w:rsid w:val="007C1AFE"/>
    <w:rsid w:val="007C24E3"/>
    <w:rsid w:val="007C2705"/>
    <w:rsid w:val="007C38E4"/>
    <w:rsid w:val="007C4333"/>
    <w:rsid w:val="007C4C07"/>
    <w:rsid w:val="007C54C4"/>
    <w:rsid w:val="007C6ED6"/>
    <w:rsid w:val="007D03EC"/>
    <w:rsid w:val="007D2194"/>
    <w:rsid w:val="007D265F"/>
    <w:rsid w:val="007D6376"/>
    <w:rsid w:val="007D6D1C"/>
    <w:rsid w:val="007D7599"/>
    <w:rsid w:val="007E032C"/>
    <w:rsid w:val="007E0FC2"/>
    <w:rsid w:val="007E3DC5"/>
    <w:rsid w:val="007E4F58"/>
    <w:rsid w:val="007F419F"/>
    <w:rsid w:val="007F41F2"/>
    <w:rsid w:val="007F5470"/>
    <w:rsid w:val="007F67C3"/>
    <w:rsid w:val="00800DBB"/>
    <w:rsid w:val="008013F5"/>
    <w:rsid w:val="00801974"/>
    <w:rsid w:val="0080416A"/>
    <w:rsid w:val="00804998"/>
    <w:rsid w:val="00805848"/>
    <w:rsid w:val="00806F01"/>
    <w:rsid w:val="00810556"/>
    <w:rsid w:val="008163F4"/>
    <w:rsid w:val="00825196"/>
    <w:rsid w:val="008326B2"/>
    <w:rsid w:val="00832C4B"/>
    <w:rsid w:val="0083566D"/>
    <w:rsid w:val="0085505B"/>
    <w:rsid w:val="00861B00"/>
    <w:rsid w:val="00863890"/>
    <w:rsid w:val="00864897"/>
    <w:rsid w:val="00870497"/>
    <w:rsid w:val="00870579"/>
    <w:rsid w:val="00871B49"/>
    <w:rsid w:val="00880E9A"/>
    <w:rsid w:val="00882A51"/>
    <w:rsid w:val="0088307F"/>
    <w:rsid w:val="008841F8"/>
    <w:rsid w:val="00886617"/>
    <w:rsid w:val="0088677A"/>
    <w:rsid w:val="008868C8"/>
    <w:rsid w:val="008954C5"/>
    <w:rsid w:val="008A1EE1"/>
    <w:rsid w:val="008A5FDF"/>
    <w:rsid w:val="008A6FA3"/>
    <w:rsid w:val="008C0766"/>
    <w:rsid w:val="008C2407"/>
    <w:rsid w:val="008C2D66"/>
    <w:rsid w:val="008C3C1E"/>
    <w:rsid w:val="008C4C32"/>
    <w:rsid w:val="008C5438"/>
    <w:rsid w:val="008C7F5C"/>
    <w:rsid w:val="008D0909"/>
    <w:rsid w:val="008D1D8B"/>
    <w:rsid w:val="008D7191"/>
    <w:rsid w:val="008D7FB1"/>
    <w:rsid w:val="008E6510"/>
    <w:rsid w:val="008F2EDC"/>
    <w:rsid w:val="008F6281"/>
    <w:rsid w:val="009012C3"/>
    <w:rsid w:val="0090709A"/>
    <w:rsid w:val="00911ACB"/>
    <w:rsid w:val="00911C2E"/>
    <w:rsid w:val="009124C9"/>
    <w:rsid w:val="0091627B"/>
    <w:rsid w:val="00925C37"/>
    <w:rsid w:val="0093030D"/>
    <w:rsid w:val="00932FFC"/>
    <w:rsid w:val="0094111B"/>
    <w:rsid w:val="00944BD1"/>
    <w:rsid w:val="009519AA"/>
    <w:rsid w:val="00952EC4"/>
    <w:rsid w:val="0095360D"/>
    <w:rsid w:val="00956D3D"/>
    <w:rsid w:val="0095725C"/>
    <w:rsid w:val="00964D70"/>
    <w:rsid w:val="0097086F"/>
    <w:rsid w:val="009709F8"/>
    <w:rsid w:val="00975C31"/>
    <w:rsid w:val="00983BD1"/>
    <w:rsid w:val="00987636"/>
    <w:rsid w:val="00991776"/>
    <w:rsid w:val="009A2445"/>
    <w:rsid w:val="009A282B"/>
    <w:rsid w:val="009A46C2"/>
    <w:rsid w:val="009A590A"/>
    <w:rsid w:val="009A7C5A"/>
    <w:rsid w:val="009B15E3"/>
    <w:rsid w:val="009B22E9"/>
    <w:rsid w:val="009B69CC"/>
    <w:rsid w:val="009B796B"/>
    <w:rsid w:val="009C4A81"/>
    <w:rsid w:val="009C6D89"/>
    <w:rsid w:val="009D6A21"/>
    <w:rsid w:val="009E1CAA"/>
    <w:rsid w:val="009E7196"/>
    <w:rsid w:val="009F1238"/>
    <w:rsid w:val="009F24B0"/>
    <w:rsid w:val="009F4742"/>
    <w:rsid w:val="009F668F"/>
    <w:rsid w:val="009F7EBC"/>
    <w:rsid w:val="009F7EED"/>
    <w:rsid w:val="00A03334"/>
    <w:rsid w:val="00A06006"/>
    <w:rsid w:val="00A17763"/>
    <w:rsid w:val="00A22793"/>
    <w:rsid w:val="00A2336A"/>
    <w:rsid w:val="00A30D2C"/>
    <w:rsid w:val="00A32514"/>
    <w:rsid w:val="00A32F83"/>
    <w:rsid w:val="00A361F3"/>
    <w:rsid w:val="00A41CC1"/>
    <w:rsid w:val="00A421C4"/>
    <w:rsid w:val="00A43A07"/>
    <w:rsid w:val="00A4456E"/>
    <w:rsid w:val="00A4727A"/>
    <w:rsid w:val="00A524B6"/>
    <w:rsid w:val="00A53EF8"/>
    <w:rsid w:val="00A55822"/>
    <w:rsid w:val="00A61E4B"/>
    <w:rsid w:val="00A625B1"/>
    <w:rsid w:val="00A6711E"/>
    <w:rsid w:val="00A75AE1"/>
    <w:rsid w:val="00A7721E"/>
    <w:rsid w:val="00A7746D"/>
    <w:rsid w:val="00A804CF"/>
    <w:rsid w:val="00A80A74"/>
    <w:rsid w:val="00A83FB8"/>
    <w:rsid w:val="00A85D4F"/>
    <w:rsid w:val="00A913A4"/>
    <w:rsid w:val="00A93658"/>
    <w:rsid w:val="00A93F69"/>
    <w:rsid w:val="00A9455B"/>
    <w:rsid w:val="00A94751"/>
    <w:rsid w:val="00A95086"/>
    <w:rsid w:val="00A95DE9"/>
    <w:rsid w:val="00A95F0C"/>
    <w:rsid w:val="00AA2976"/>
    <w:rsid w:val="00AA38C4"/>
    <w:rsid w:val="00AA3BE3"/>
    <w:rsid w:val="00AA50D0"/>
    <w:rsid w:val="00AA7839"/>
    <w:rsid w:val="00AA7C0E"/>
    <w:rsid w:val="00AB193F"/>
    <w:rsid w:val="00AB2AFE"/>
    <w:rsid w:val="00AB62B8"/>
    <w:rsid w:val="00AB702C"/>
    <w:rsid w:val="00AC1E2C"/>
    <w:rsid w:val="00AC2F0F"/>
    <w:rsid w:val="00AC414E"/>
    <w:rsid w:val="00AC5F23"/>
    <w:rsid w:val="00AD168E"/>
    <w:rsid w:val="00AD3064"/>
    <w:rsid w:val="00AD350F"/>
    <w:rsid w:val="00AD6AF1"/>
    <w:rsid w:val="00AE321B"/>
    <w:rsid w:val="00AE4FEC"/>
    <w:rsid w:val="00AF3A5F"/>
    <w:rsid w:val="00AF4CE2"/>
    <w:rsid w:val="00AF5884"/>
    <w:rsid w:val="00AF5B8E"/>
    <w:rsid w:val="00AF663C"/>
    <w:rsid w:val="00B017CC"/>
    <w:rsid w:val="00B01C75"/>
    <w:rsid w:val="00B12A3B"/>
    <w:rsid w:val="00B21921"/>
    <w:rsid w:val="00B277E9"/>
    <w:rsid w:val="00B312FD"/>
    <w:rsid w:val="00B353A7"/>
    <w:rsid w:val="00B36C2F"/>
    <w:rsid w:val="00B375DC"/>
    <w:rsid w:val="00B44808"/>
    <w:rsid w:val="00B47C01"/>
    <w:rsid w:val="00B52965"/>
    <w:rsid w:val="00B552C5"/>
    <w:rsid w:val="00B56714"/>
    <w:rsid w:val="00B61134"/>
    <w:rsid w:val="00B640F2"/>
    <w:rsid w:val="00B72918"/>
    <w:rsid w:val="00B73DBD"/>
    <w:rsid w:val="00B7427C"/>
    <w:rsid w:val="00B75993"/>
    <w:rsid w:val="00B85E8A"/>
    <w:rsid w:val="00B92CDE"/>
    <w:rsid w:val="00B939FB"/>
    <w:rsid w:val="00B9534B"/>
    <w:rsid w:val="00B9566A"/>
    <w:rsid w:val="00BA4F29"/>
    <w:rsid w:val="00BA66DB"/>
    <w:rsid w:val="00BA71B5"/>
    <w:rsid w:val="00BA7BCC"/>
    <w:rsid w:val="00BB21ED"/>
    <w:rsid w:val="00BC3D8B"/>
    <w:rsid w:val="00BC5EA8"/>
    <w:rsid w:val="00BD0477"/>
    <w:rsid w:val="00BD1A5D"/>
    <w:rsid w:val="00BD333D"/>
    <w:rsid w:val="00BD5BA3"/>
    <w:rsid w:val="00BD6437"/>
    <w:rsid w:val="00BD6711"/>
    <w:rsid w:val="00BD6D1A"/>
    <w:rsid w:val="00BD6F54"/>
    <w:rsid w:val="00BE2B93"/>
    <w:rsid w:val="00BE44B0"/>
    <w:rsid w:val="00BE4C89"/>
    <w:rsid w:val="00BE58CB"/>
    <w:rsid w:val="00BE5C54"/>
    <w:rsid w:val="00BE5ED0"/>
    <w:rsid w:val="00BE6D1F"/>
    <w:rsid w:val="00BE6E80"/>
    <w:rsid w:val="00BF2467"/>
    <w:rsid w:val="00C00B9F"/>
    <w:rsid w:val="00C0114B"/>
    <w:rsid w:val="00C01979"/>
    <w:rsid w:val="00C02245"/>
    <w:rsid w:val="00C0416E"/>
    <w:rsid w:val="00C04276"/>
    <w:rsid w:val="00C06384"/>
    <w:rsid w:val="00C1617E"/>
    <w:rsid w:val="00C209FC"/>
    <w:rsid w:val="00C20DE2"/>
    <w:rsid w:val="00C21F62"/>
    <w:rsid w:val="00C2535B"/>
    <w:rsid w:val="00C266F8"/>
    <w:rsid w:val="00C27E8B"/>
    <w:rsid w:val="00C30722"/>
    <w:rsid w:val="00C31C82"/>
    <w:rsid w:val="00C44941"/>
    <w:rsid w:val="00C47DCA"/>
    <w:rsid w:val="00C51E08"/>
    <w:rsid w:val="00C52A79"/>
    <w:rsid w:val="00C543C1"/>
    <w:rsid w:val="00C54C4C"/>
    <w:rsid w:val="00C54F7A"/>
    <w:rsid w:val="00C561DA"/>
    <w:rsid w:val="00C5756B"/>
    <w:rsid w:val="00C60439"/>
    <w:rsid w:val="00C63A3C"/>
    <w:rsid w:val="00C64DD9"/>
    <w:rsid w:val="00C652F7"/>
    <w:rsid w:val="00C6650D"/>
    <w:rsid w:val="00C70C1A"/>
    <w:rsid w:val="00C74307"/>
    <w:rsid w:val="00C7593E"/>
    <w:rsid w:val="00C75B13"/>
    <w:rsid w:val="00C77D66"/>
    <w:rsid w:val="00C85422"/>
    <w:rsid w:val="00C85B0B"/>
    <w:rsid w:val="00C863F2"/>
    <w:rsid w:val="00C8684C"/>
    <w:rsid w:val="00C92C8B"/>
    <w:rsid w:val="00C94954"/>
    <w:rsid w:val="00CA0F8B"/>
    <w:rsid w:val="00CA2922"/>
    <w:rsid w:val="00CA3C44"/>
    <w:rsid w:val="00CA56FE"/>
    <w:rsid w:val="00CB106B"/>
    <w:rsid w:val="00CB1385"/>
    <w:rsid w:val="00CB2B26"/>
    <w:rsid w:val="00CB78E5"/>
    <w:rsid w:val="00CB7CAA"/>
    <w:rsid w:val="00CC0D47"/>
    <w:rsid w:val="00CC0E3A"/>
    <w:rsid w:val="00CC15B6"/>
    <w:rsid w:val="00CC7ED3"/>
    <w:rsid w:val="00CD1B4E"/>
    <w:rsid w:val="00CD6B3E"/>
    <w:rsid w:val="00CE175E"/>
    <w:rsid w:val="00CE4CE8"/>
    <w:rsid w:val="00D02251"/>
    <w:rsid w:val="00D02448"/>
    <w:rsid w:val="00D14380"/>
    <w:rsid w:val="00D2004C"/>
    <w:rsid w:val="00D20884"/>
    <w:rsid w:val="00D24A1C"/>
    <w:rsid w:val="00D31D01"/>
    <w:rsid w:val="00D346D8"/>
    <w:rsid w:val="00D45E52"/>
    <w:rsid w:val="00D5054E"/>
    <w:rsid w:val="00D55D95"/>
    <w:rsid w:val="00D57616"/>
    <w:rsid w:val="00D61F2E"/>
    <w:rsid w:val="00D63AA0"/>
    <w:rsid w:val="00D64068"/>
    <w:rsid w:val="00D640B4"/>
    <w:rsid w:val="00D6513A"/>
    <w:rsid w:val="00D667B2"/>
    <w:rsid w:val="00D67A8A"/>
    <w:rsid w:val="00D74ACB"/>
    <w:rsid w:val="00D80FE0"/>
    <w:rsid w:val="00D8280A"/>
    <w:rsid w:val="00D85453"/>
    <w:rsid w:val="00D902F7"/>
    <w:rsid w:val="00D95A61"/>
    <w:rsid w:val="00DA217F"/>
    <w:rsid w:val="00DA6F8A"/>
    <w:rsid w:val="00DB0282"/>
    <w:rsid w:val="00DB0329"/>
    <w:rsid w:val="00DB1171"/>
    <w:rsid w:val="00DB601F"/>
    <w:rsid w:val="00DB6CD7"/>
    <w:rsid w:val="00DB75E3"/>
    <w:rsid w:val="00DC5631"/>
    <w:rsid w:val="00DC58D2"/>
    <w:rsid w:val="00DD5E11"/>
    <w:rsid w:val="00DD7DC6"/>
    <w:rsid w:val="00DE51B3"/>
    <w:rsid w:val="00DF0F5D"/>
    <w:rsid w:val="00DF2CC7"/>
    <w:rsid w:val="00DF6F59"/>
    <w:rsid w:val="00E01702"/>
    <w:rsid w:val="00E02ADB"/>
    <w:rsid w:val="00E03095"/>
    <w:rsid w:val="00E031BE"/>
    <w:rsid w:val="00E03A30"/>
    <w:rsid w:val="00E06697"/>
    <w:rsid w:val="00E16DAE"/>
    <w:rsid w:val="00E213C5"/>
    <w:rsid w:val="00E3130B"/>
    <w:rsid w:val="00E32069"/>
    <w:rsid w:val="00E32979"/>
    <w:rsid w:val="00E333C6"/>
    <w:rsid w:val="00E3476C"/>
    <w:rsid w:val="00E34D3E"/>
    <w:rsid w:val="00E430A1"/>
    <w:rsid w:val="00E44872"/>
    <w:rsid w:val="00E50433"/>
    <w:rsid w:val="00E54AA6"/>
    <w:rsid w:val="00E60735"/>
    <w:rsid w:val="00E61AA5"/>
    <w:rsid w:val="00E645DA"/>
    <w:rsid w:val="00E67C9A"/>
    <w:rsid w:val="00E70817"/>
    <w:rsid w:val="00E72A25"/>
    <w:rsid w:val="00E761D0"/>
    <w:rsid w:val="00E80091"/>
    <w:rsid w:val="00E85461"/>
    <w:rsid w:val="00E9147B"/>
    <w:rsid w:val="00E91CCE"/>
    <w:rsid w:val="00E93056"/>
    <w:rsid w:val="00E93449"/>
    <w:rsid w:val="00E94E8C"/>
    <w:rsid w:val="00E95435"/>
    <w:rsid w:val="00E962B3"/>
    <w:rsid w:val="00EA5166"/>
    <w:rsid w:val="00EB1506"/>
    <w:rsid w:val="00EB1F05"/>
    <w:rsid w:val="00EB55C4"/>
    <w:rsid w:val="00EC07C7"/>
    <w:rsid w:val="00EC2870"/>
    <w:rsid w:val="00ED0057"/>
    <w:rsid w:val="00ED253C"/>
    <w:rsid w:val="00ED33C0"/>
    <w:rsid w:val="00ED57C5"/>
    <w:rsid w:val="00EE1120"/>
    <w:rsid w:val="00EE4DCB"/>
    <w:rsid w:val="00EE6DA3"/>
    <w:rsid w:val="00EF49BC"/>
    <w:rsid w:val="00F02E1F"/>
    <w:rsid w:val="00F05F02"/>
    <w:rsid w:val="00F07651"/>
    <w:rsid w:val="00F1297B"/>
    <w:rsid w:val="00F14B1B"/>
    <w:rsid w:val="00F16B60"/>
    <w:rsid w:val="00F26BE2"/>
    <w:rsid w:val="00F362B8"/>
    <w:rsid w:val="00F44029"/>
    <w:rsid w:val="00F44A4F"/>
    <w:rsid w:val="00F47FD7"/>
    <w:rsid w:val="00F505C8"/>
    <w:rsid w:val="00F54E63"/>
    <w:rsid w:val="00F57CC3"/>
    <w:rsid w:val="00F60356"/>
    <w:rsid w:val="00F653B2"/>
    <w:rsid w:val="00F71CAA"/>
    <w:rsid w:val="00F727CB"/>
    <w:rsid w:val="00F75708"/>
    <w:rsid w:val="00F75F68"/>
    <w:rsid w:val="00F77E64"/>
    <w:rsid w:val="00F77FE3"/>
    <w:rsid w:val="00F83938"/>
    <w:rsid w:val="00F83BD9"/>
    <w:rsid w:val="00F865EF"/>
    <w:rsid w:val="00F8715D"/>
    <w:rsid w:val="00F87680"/>
    <w:rsid w:val="00F90E99"/>
    <w:rsid w:val="00F93649"/>
    <w:rsid w:val="00F95B0F"/>
    <w:rsid w:val="00F96A1E"/>
    <w:rsid w:val="00F97E71"/>
    <w:rsid w:val="00FA02CE"/>
    <w:rsid w:val="00FA07C3"/>
    <w:rsid w:val="00FA332B"/>
    <w:rsid w:val="00FA54DE"/>
    <w:rsid w:val="00FA602C"/>
    <w:rsid w:val="00FB1FCB"/>
    <w:rsid w:val="00FB5880"/>
    <w:rsid w:val="00FB5BE1"/>
    <w:rsid w:val="00FC25B4"/>
    <w:rsid w:val="00FD2048"/>
    <w:rsid w:val="00FD233A"/>
    <w:rsid w:val="00FD5468"/>
    <w:rsid w:val="00FD56AB"/>
    <w:rsid w:val="00FD726E"/>
    <w:rsid w:val="00FE0A56"/>
    <w:rsid w:val="00FE55BB"/>
    <w:rsid w:val="00FE7E01"/>
    <w:rsid w:val="00FF2A22"/>
    <w:rsid w:val="6F67ED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C1FFDC"/>
  <w15:chartTrackingRefBased/>
  <w15:docId w15:val="{2CAC525C-15C6-47F6-809F-EC90D748D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4C5"/>
    <w:pPr>
      <w:spacing w:line="288" w:lineRule="auto"/>
    </w:pPr>
    <w:rPr>
      <w:sz w:val="21"/>
    </w:rPr>
  </w:style>
  <w:style w:type="paragraph" w:styleId="Heading1">
    <w:name w:val="heading 1"/>
    <w:basedOn w:val="Normal"/>
    <w:next w:val="Normal"/>
    <w:link w:val="Heading1Char"/>
    <w:uiPriority w:val="9"/>
    <w:qFormat/>
    <w:rsid w:val="00140779"/>
    <w:pPr>
      <w:outlineLvl w:val="0"/>
    </w:pPr>
    <w:rPr>
      <w:noProof/>
      <w:sz w:val="52"/>
      <w:lang w:eastAsia="en-AU"/>
    </w:rPr>
  </w:style>
  <w:style w:type="paragraph" w:styleId="Heading2">
    <w:name w:val="heading 2"/>
    <w:basedOn w:val="Normal"/>
    <w:next w:val="Normal"/>
    <w:link w:val="Heading2Char"/>
    <w:uiPriority w:val="9"/>
    <w:unhideWhenUsed/>
    <w:qFormat/>
    <w:rsid w:val="00510CFE"/>
    <w:pPr>
      <w:keepNext/>
      <w:keepLines/>
      <w:spacing w:before="240" w:after="120"/>
      <w:outlineLvl w:val="1"/>
    </w:pPr>
    <w:rPr>
      <w:rFonts w:eastAsiaTheme="majorEastAsia" w:cstheme="minorHAnsi"/>
      <w:b/>
      <w:sz w:val="22"/>
      <w:szCs w:val="26"/>
      <w:lang w:eastAsia="en-AU"/>
    </w:rPr>
  </w:style>
  <w:style w:type="paragraph" w:styleId="Heading3">
    <w:name w:val="heading 3"/>
    <w:basedOn w:val="Heading2"/>
    <w:next w:val="Normal"/>
    <w:link w:val="Heading3Char"/>
    <w:uiPriority w:val="9"/>
    <w:unhideWhenUsed/>
    <w:qFormat/>
    <w:rsid w:val="00140779"/>
    <w:pPr>
      <w:spacing w:after="0"/>
      <w:outlineLvl w:val="2"/>
    </w:pPr>
    <w:rPr>
      <w:sz w:val="24"/>
    </w:rPr>
  </w:style>
  <w:style w:type="paragraph" w:styleId="Heading4">
    <w:name w:val="heading 4"/>
    <w:basedOn w:val="Normal"/>
    <w:next w:val="Normal"/>
    <w:link w:val="Heading4Char"/>
    <w:uiPriority w:val="9"/>
    <w:unhideWhenUsed/>
    <w:qFormat/>
    <w:rsid w:val="001404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779"/>
    <w:rPr>
      <w:noProof/>
      <w:sz w:val="52"/>
      <w:lang w:eastAsia="en-AU"/>
    </w:rPr>
  </w:style>
  <w:style w:type="character" w:customStyle="1" w:styleId="Heading2Char">
    <w:name w:val="Heading 2 Char"/>
    <w:basedOn w:val="DefaultParagraphFont"/>
    <w:link w:val="Heading2"/>
    <w:uiPriority w:val="9"/>
    <w:rsid w:val="00510CFE"/>
    <w:rPr>
      <w:rFonts w:eastAsiaTheme="majorEastAsia" w:cstheme="minorHAnsi"/>
      <w:b/>
      <w:szCs w:val="26"/>
      <w:lang w:eastAsia="en-AU"/>
    </w:rPr>
  </w:style>
  <w:style w:type="paragraph" w:customStyle="1" w:styleId="Body">
    <w:name w:val="Body"/>
    <w:basedOn w:val="Normal"/>
    <w:link w:val="BodyChar"/>
    <w:qFormat/>
    <w:rsid w:val="00501E2A"/>
    <w:pPr>
      <w:spacing w:line="320" w:lineRule="exact"/>
    </w:pPr>
    <w:rPr>
      <w:lang w:eastAsia="en-AU"/>
    </w:rPr>
  </w:style>
  <w:style w:type="table" w:styleId="TableGrid">
    <w:name w:val="Table Grid"/>
    <w:basedOn w:val="TableNormal"/>
    <w:uiPriority w:val="59"/>
    <w:unhideWhenUsed/>
    <w:rsid w:val="00BE6D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DefaultParagraphFont"/>
    <w:link w:val="Body"/>
    <w:rsid w:val="00501E2A"/>
    <w:rPr>
      <w:sz w:val="21"/>
      <w:lang w:eastAsia="en-AU"/>
    </w:rPr>
  </w:style>
  <w:style w:type="paragraph" w:styleId="ListParagraph">
    <w:name w:val="List Paragraph"/>
    <w:aliases w:val="2020 QC indent 2"/>
    <w:basedOn w:val="Normal"/>
    <w:link w:val="ListParagraphChar"/>
    <w:uiPriority w:val="34"/>
    <w:qFormat/>
    <w:rsid w:val="000046A6"/>
    <w:pPr>
      <w:spacing w:after="0" w:line="320" w:lineRule="exact"/>
      <w:ind w:left="720"/>
    </w:pPr>
  </w:style>
  <w:style w:type="character" w:styleId="Hyperlink">
    <w:name w:val="Hyperlink"/>
    <w:basedOn w:val="DefaultParagraphFont"/>
    <w:uiPriority w:val="99"/>
    <w:unhideWhenUsed/>
    <w:rsid w:val="00651E6E"/>
    <w:rPr>
      <w:color w:val="0563C1" w:themeColor="hyperlink"/>
      <w:u w:val="single"/>
    </w:rPr>
  </w:style>
  <w:style w:type="character" w:customStyle="1" w:styleId="Heading3Char">
    <w:name w:val="Heading 3 Char"/>
    <w:basedOn w:val="DefaultParagraphFont"/>
    <w:link w:val="Heading3"/>
    <w:uiPriority w:val="9"/>
    <w:rsid w:val="00140779"/>
    <w:rPr>
      <w:rFonts w:eastAsiaTheme="majorEastAsia" w:cstheme="minorHAnsi"/>
      <w:b/>
      <w:sz w:val="24"/>
      <w:szCs w:val="26"/>
      <w:lang w:eastAsia="en-AU"/>
    </w:rPr>
  </w:style>
  <w:style w:type="paragraph" w:styleId="TOC1">
    <w:name w:val="toc 1"/>
    <w:basedOn w:val="Normal"/>
    <w:next w:val="Normal"/>
    <w:autoRedefine/>
    <w:uiPriority w:val="39"/>
    <w:unhideWhenUsed/>
    <w:rsid w:val="007E032C"/>
    <w:pPr>
      <w:tabs>
        <w:tab w:val="right" w:leader="dot" w:pos="10025"/>
      </w:tabs>
      <w:spacing w:after="100"/>
    </w:pPr>
    <w:rPr>
      <w:b/>
      <w:noProof/>
      <w:sz w:val="20"/>
      <w:lang w:eastAsia="en-AU"/>
    </w:rPr>
  </w:style>
  <w:style w:type="paragraph" w:styleId="TOC2">
    <w:name w:val="toc 2"/>
    <w:basedOn w:val="Normal"/>
    <w:next w:val="Normal"/>
    <w:autoRedefine/>
    <w:uiPriority w:val="39"/>
    <w:unhideWhenUsed/>
    <w:rsid w:val="00BE5C54"/>
    <w:pPr>
      <w:tabs>
        <w:tab w:val="right" w:leader="dot" w:pos="10025"/>
      </w:tabs>
      <w:spacing w:after="0"/>
      <w:ind w:left="220"/>
    </w:pPr>
  </w:style>
  <w:style w:type="paragraph" w:customStyle="1" w:styleId="Summary">
    <w:name w:val="Summary"/>
    <w:link w:val="SummaryChar"/>
    <w:qFormat/>
    <w:rsid w:val="00E93056"/>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120"/>
    </w:pPr>
    <w:rPr>
      <w:rFonts w:eastAsiaTheme="majorEastAsia" w:cstheme="minorHAnsi"/>
      <w:sz w:val="20"/>
      <w:szCs w:val="26"/>
      <w:lang w:eastAsia="en-AU"/>
    </w:rPr>
  </w:style>
  <w:style w:type="character" w:styleId="FollowedHyperlink">
    <w:name w:val="FollowedHyperlink"/>
    <w:basedOn w:val="DefaultParagraphFont"/>
    <w:uiPriority w:val="99"/>
    <w:semiHidden/>
    <w:unhideWhenUsed/>
    <w:rsid w:val="00CC7ED3"/>
    <w:rPr>
      <w:color w:val="954F72" w:themeColor="followedHyperlink"/>
      <w:u w:val="single"/>
    </w:rPr>
  </w:style>
  <w:style w:type="character" w:customStyle="1" w:styleId="SummaryChar">
    <w:name w:val="Summary Char"/>
    <w:basedOn w:val="Heading2Char"/>
    <w:link w:val="Summary"/>
    <w:rsid w:val="00E93056"/>
    <w:rPr>
      <w:rFonts w:eastAsiaTheme="majorEastAsia" w:cstheme="minorHAnsi"/>
      <w:b w:val="0"/>
      <w:sz w:val="20"/>
      <w:szCs w:val="26"/>
      <w:lang w:eastAsia="en-AU"/>
    </w:rPr>
  </w:style>
  <w:style w:type="paragraph" w:styleId="Header">
    <w:name w:val="header"/>
    <w:basedOn w:val="Normal"/>
    <w:link w:val="HeaderChar"/>
    <w:uiPriority w:val="99"/>
    <w:unhideWhenUsed/>
    <w:rsid w:val="00CC7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ED3"/>
    <w:rPr>
      <w:sz w:val="21"/>
    </w:rPr>
  </w:style>
  <w:style w:type="paragraph" w:styleId="Footer">
    <w:name w:val="footer"/>
    <w:basedOn w:val="Normal"/>
    <w:link w:val="FooterChar"/>
    <w:uiPriority w:val="99"/>
    <w:unhideWhenUsed/>
    <w:rsid w:val="00CC7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7ED3"/>
    <w:rPr>
      <w:sz w:val="21"/>
    </w:rPr>
  </w:style>
  <w:style w:type="character" w:styleId="Strong">
    <w:name w:val="Strong"/>
    <w:uiPriority w:val="22"/>
    <w:qFormat/>
    <w:rsid w:val="00EA5166"/>
    <w:rPr>
      <w:b/>
    </w:rPr>
  </w:style>
  <w:style w:type="paragraph" w:customStyle="1" w:styleId="Linebullet">
    <w:name w:val="Line bullet"/>
    <w:basedOn w:val="Body"/>
    <w:link w:val="LinebulletChar"/>
    <w:qFormat/>
    <w:rsid w:val="00C47DCA"/>
    <w:pPr>
      <w:numPr>
        <w:numId w:val="2"/>
      </w:numPr>
      <w:spacing w:after="120"/>
      <w:ind w:left="357" w:hanging="357"/>
      <w:contextualSpacing/>
    </w:pPr>
  </w:style>
  <w:style w:type="character" w:customStyle="1" w:styleId="LinebulletChar">
    <w:name w:val="Line bullet Char"/>
    <w:basedOn w:val="BodyChar"/>
    <w:link w:val="Linebullet"/>
    <w:rsid w:val="00C47DCA"/>
    <w:rPr>
      <w:noProof/>
      <w:sz w:val="21"/>
      <w:lang w:eastAsia="en-AU"/>
    </w:rPr>
  </w:style>
  <w:style w:type="paragraph" w:styleId="NormalWeb">
    <w:name w:val="Normal (Web)"/>
    <w:basedOn w:val="Normal"/>
    <w:uiPriority w:val="99"/>
    <w:semiHidden/>
    <w:unhideWhenUsed/>
    <w:rsid w:val="003E60B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AA50D0"/>
  </w:style>
  <w:style w:type="character" w:customStyle="1" w:styleId="wysiwyg-color-black">
    <w:name w:val="wysiwyg-color-black"/>
    <w:basedOn w:val="DefaultParagraphFont"/>
    <w:rsid w:val="00AA50D0"/>
  </w:style>
  <w:style w:type="paragraph" w:customStyle="1" w:styleId="Picture">
    <w:name w:val="Picture"/>
    <w:basedOn w:val="Normal"/>
    <w:link w:val="PictureChar"/>
    <w:qFormat/>
    <w:rsid w:val="00221DE5"/>
    <w:pPr>
      <w:spacing w:before="240" w:after="120"/>
      <w:ind w:left="357"/>
    </w:pPr>
    <w:rPr>
      <w:noProof/>
      <w:lang w:eastAsia="en-AU"/>
    </w:rPr>
  </w:style>
  <w:style w:type="character" w:customStyle="1" w:styleId="PictureChar">
    <w:name w:val="Picture Char"/>
    <w:basedOn w:val="DefaultParagraphFont"/>
    <w:link w:val="Picture"/>
    <w:rsid w:val="00221DE5"/>
    <w:rPr>
      <w:noProof/>
      <w:sz w:val="21"/>
      <w:lang w:eastAsia="en-AU"/>
    </w:rPr>
  </w:style>
  <w:style w:type="paragraph" w:customStyle="1" w:styleId="Picturecaption">
    <w:name w:val="Picture caption"/>
    <w:basedOn w:val="Picture"/>
    <w:link w:val="PicturecaptionChar"/>
    <w:qFormat/>
    <w:rsid w:val="001A5F78"/>
    <w:pPr>
      <w:spacing w:before="0" w:after="240"/>
      <w:ind w:left="0"/>
    </w:pPr>
    <w:rPr>
      <w:i/>
      <w:sz w:val="20"/>
    </w:rPr>
  </w:style>
  <w:style w:type="paragraph" w:styleId="BalloonText">
    <w:name w:val="Balloon Text"/>
    <w:basedOn w:val="Normal"/>
    <w:link w:val="BalloonTextChar"/>
    <w:uiPriority w:val="99"/>
    <w:semiHidden/>
    <w:unhideWhenUsed/>
    <w:rsid w:val="00C94954"/>
    <w:pPr>
      <w:spacing w:after="0" w:line="240" w:lineRule="auto"/>
    </w:pPr>
    <w:rPr>
      <w:rFonts w:ascii="Segoe UI" w:hAnsi="Segoe UI" w:cs="Segoe UI"/>
      <w:sz w:val="18"/>
      <w:szCs w:val="18"/>
    </w:rPr>
  </w:style>
  <w:style w:type="character" w:customStyle="1" w:styleId="PicturecaptionChar">
    <w:name w:val="Picture caption Char"/>
    <w:basedOn w:val="PictureChar"/>
    <w:link w:val="Picturecaption"/>
    <w:rsid w:val="001A5F78"/>
    <w:rPr>
      <w:i/>
      <w:noProof/>
      <w:sz w:val="20"/>
      <w:lang w:eastAsia="en-AU"/>
    </w:rPr>
  </w:style>
  <w:style w:type="character" w:customStyle="1" w:styleId="BalloonTextChar">
    <w:name w:val="Balloon Text Char"/>
    <w:basedOn w:val="DefaultParagraphFont"/>
    <w:link w:val="BalloonText"/>
    <w:uiPriority w:val="99"/>
    <w:semiHidden/>
    <w:rsid w:val="00C94954"/>
    <w:rPr>
      <w:rFonts w:ascii="Segoe UI" w:hAnsi="Segoe UI" w:cs="Segoe UI"/>
      <w:sz w:val="18"/>
      <w:szCs w:val="18"/>
    </w:rPr>
  </w:style>
  <w:style w:type="paragraph" w:customStyle="1" w:styleId="Tablebody">
    <w:name w:val="Table body"/>
    <w:basedOn w:val="Body"/>
    <w:link w:val="TablebodyChar"/>
    <w:qFormat/>
    <w:rsid w:val="006D5EAF"/>
    <w:pPr>
      <w:spacing w:after="0" w:line="276" w:lineRule="auto"/>
    </w:pPr>
    <w:rPr>
      <w:sz w:val="18"/>
    </w:rPr>
  </w:style>
  <w:style w:type="character" w:customStyle="1" w:styleId="TablebodyChar">
    <w:name w:val="Table body Char"/>
    <w:basedOn w:val="BodyChar"/>
    <w:link w:val="Tablebody"/>
    <w:rsid w:val="006D5EAF"/>
    <w:rPr>
      <w:noProof/>
      <w:sz w:val="18"/>
      <w:lang w:eastAsia="en-AU"/>
    </w:rPr>
  </w:style>
  <w:style w:type="paragraph" w:styleId="Title">
    <w:name w:val="Title"/>
    <w:basedOn w:val="Normal"/>
    <w:next w:val="Normal"/>
    <w:link w:val="TitleChar"/>
    <w:uiPriority w:val="10"/>
    <w:qFormat/>
    <w:rsid w:val="006D5091"/>
    <w:pPr>
      <w:spacing w:after="0" w:line="240" w:lineRule="auto"/>
      <w:contextualSpacing/>
    </w:pPr>
    <w:rPr>
      <w:rFonts w:asciiTheme="majorHAnsi" w:eastAsiaTheme="majorEastAsia" w:hAnsiTheme="majorHAnsi" w:cstheme="majorBidi"/>
      <w:spacing w:val="-10"/>
      <w:kern w:val="28"/>
      <w:sz w:val="52"/>
      <w:szCs w:val="56"/>
    </w:rPr>
  </w:style>
  <w:style w:type="character" w:customStyle="1" w:styleId="TitleChar">
    <w:name w:val="Title Char"/>
    <w:basedOn w:val="DefaultParagraphFont"/>
    <w:link w:val="Title"/>
    <w:uiPriority w:val="10"/>
    <w:rsid w:val="006D5091"/>
    <w:rPr>
      <w:rFonts w:asciiTheme="majorHAnsi" w:eastAsiaTheme="majorEastAsia" w:hAnsiTheme="majorHAnsi" w:cstheme="majorBidi"/>
      <w:spacing w:val="-10"/>
      <w:kern w:val="28"/>
      <w:sz w:val="52"/>
      <w:szCs w:val="56"/>
    </w:rPr>
  </w:style>
  <w:style w:type="paragraph" w:styleId="TOC3">
    <w:name w:val="toc 3"/>
    <w:basedOn w:val="Normal"/>
    <w:next w:val="Normal"/>
    <w:autoRedefine/>
    <w:uiPriority w:val="39"/>
    <w:unhideWhenUsed/>
    <w:rsid w:val="00B36C2F"/>
    <w:pPr>
      <w:spacing w:after="100"/>
      <w:ind w:left="420"/>
    </w:pPr>
  </w:style>
  <w:style w:type="character" w:customStyle="1" w:styleId="ListParagraphChar">
    <w:name w:val="List Paragraph Char"/>
    <w:aliases w:val="2020 QC indent 2 Char"/>
    <w:basedOn w:val="DefaultParagraphFont"/>
    <w:link w:val="ListParagraph"/>
    <w:uiPriority w:val="34"/>
    <w:rsid w:val="00495946"/>
    <w:rPr>
      <w:sz w:val="21"/>
    </w:rPr>
  </w:style>
  <w:style w:type="paragraph" w:styleId="ListBullet">
    <w:name w:val="List Bullet"/>
    <w:basedOn w:val="Normal"/>
    <w:rsid w:val="003A077C"/>
    <w:pPr>
      <w:numPr>
        <w:numId w:val="41"/>
      </w:numPr>
      <w:spacing w:after="120" w:line="276" w:lineRule="auto"/>
    </w:pPr>
    <w:rPr>
      <w:rFonts w:ascii="Gill Sans MT" w:eastAsia="Times New Roman" w:hAnsi="Gill Sans MT" w:cs="Times New Roman"/>
      <w:color w:val="000000"/>
      <w:sz w:val="20"/>
      <w:szCs w:val="20"/>
      <w:lang w:val="en-US" w:eastAsia="ja-JP"/>
    </w:rPr>
  </w:style>
  <w:style w:type="paragraph" w:customStyle="1" w:styleId="Default">
    <w:name w:val="Default"/>
    <w:rsid w:val="003A077C"/>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TOCHeading">
    <w:name w:val="TOC Heading"/>
    <w:basedOn w:val="Heading1"/>
    <w:next w:val="Normal"/>
    <w:uiPriority w:val="39"/>
    <w:unhideWhenUsed/>
    <w:qFormat/>
    <w:rsid w:val="00140779"/>
    <w:pPr>
      <w:keepNext/>
      <w:keepLines/>
      <w:spacing w:before="240" w:after="0" w:line="259" w:lineRule="auto"/>
      <w:outlineLvl w:val="9"/>
    </w:pPr>
    <w:rPr>
      <w:rFonts w:asciiTheme="majorHAnsi" w:eastAsiaTheme="majorEastAsia" w:hAnsiTheme="majorHAnsi" w:cstheme="majorBidi"/>
      <w:noProof w:val="0"/>
      <w:color w:val="2E74B5" w:themeColor="accent1" w:themeShade="BF"/>
      <w:sz w:val="32"/>
      <w:szCs w:val="32"/>
      <w:lang w:val="en-US" w:eastAsia="en-US"/>
    </w:rPr>
  </w:style>
  <w:style w:type="character" w:customStyle="1" w:styleId="Heading4Char">
    <w:name w:val="Heading 4 Char"/>
    <w:basedOn w:val="DefaultParagraphFont"/>
    <w:link w:val="Heading4"/>
    <w:uiPriority w:val="9"/>
    <w:rsid w:val="0014047D"/>
    <w:rPr>
      <w:rFonts w:asciiTheme="majorHAnsi" w:eastAsiaTheme="majorEastAsia" w:hAnsiTheme="majorHAnsi" w:cstheme="majorBidi"/>
      <w:i/>
      <w:iCs/>
      <w:color w:val="2E74B5" w:themeColor="accent1" w:themeShade="BF"/>
      <w:sz w:val="21"/>
    </w:rPr>
  </w:style>
  <w:style w:type="character" w:styleId="CommentReference">
    <w:name w:val="annotation reference"/>
    <w:basedOn w:val="DefaultParagraphFont"/>
    <w:uiPriority w:val="99"/>
    <w:semiHidden/>
    <w:unhideWhenUsed/>
    <w:rsid w:val="007E4F58"/>
    <w:rPr>
      <w:sz w:val="16"/>
      <w:szCs w:val="16"/>
    </w:rPr>
  </w:style>
  <w:style w:type="paragraph" w:styleId="CommentText">
    <w:name w:val="annotation text"/>
    <w:basedOn w:val="Normal"/>
    <w:link w:val="CommentTextChar"/>
    <w:uiPriority w:val="99"/>
    <w:semiHidden/>
    <w:unhideWhenUsed/>
    <w:rsid w:val="007E4F58"/>
    <w:pPr>
      <w:spacing w:line="240" w:lineRule="auto"/>
    </w:pPr>
    <w:rPr>
      <w:sz w:val="20"/>
      <w:szCs w:val="20"/>
    </w:rPr>
  </w:style>
  <w:style w:type="character" w:customStyle="1" w:styleId="CommentTextChar">
    <w:name w:val="Comment Text Char"/>
    <w:basedOn w:val="DefaultParagraphFont"/>
    <w:link w:val="CommentText"/>
    <w:uiPriority w:val="99"/>
    <w:semiHidden/>
    <w:rsid w:val="007E4F58"/>
    <w:rPr>
      <w:sz w:val="20"/>
      <w:szCs w:val="20"/>
    </w:rPr>
  </w:style>
  <w:style w:type="paragraph" w:styleId="CommentSubject">
    <w:name w:val="annotation subject"/>
    <w:basedOn w:val="CommentText"/>
    <w:next w:val="CommentText"/>
    <w:link w:val="CommentSubjectChar"/>
    <w:uiPriority w:val="99"/>
    <w:semiHidden/>
    <w:unhideWhenUsed/>
    <w:rsid w:val="007E4F58"/>
    <w:rPr>
      <w:b/>
      <w:bCs/>
    </w:rPr>
  </w:style>
  <w:style w:type="character" w:customStyle="1" w:styleId="CommentSubjectChar">
    <w:name w:val="Comment Subject Char"/>
    <w:basedOn w:val="CommentTextChar"/>
    <w:link w:val="CommentSubject"/>
    <w:uiPriority w:val="99"/>
    <w:semiHidden/>
    <w:rsid w:val="007E4F58"/>
    <w:rPr>
      <w:b/>
      <w:bCs/>
      <w:sz w:val="20"/>
      <w:szCs w:val="20"/>
    </w:rPr>
  </w:style>
  <w:style w:type="character" w:styleId="PlaceholderText">
    <w:name w:val="Placeholder Text"/>
    <w:basedOn w:val="DefaultParagraphFont"/>
    <w:uiPriority w:val="99"/>
    <w:semiHidden/>
    <w:rsid w:val="004A762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150">
      <w:bodyDiv w:val="1"/>
      <w:marLeft w:val="0"/>
      <w:marRight w:val="0"/>
      <w:marTop w:val="0"/>
      <w:marBottom w:val="0"/>
      <w:divBdr>
        <w:top w:val="none" w:sz="0" w:space="0" w:color="auto"/>
        <w:left w:val="none" w:sz="0" w:space="0" w:color="auto"/>
        <w:bottom w:val="none" w:sz="0" w:space="0" w:color="auto"/>
        <w:right w:val="none" w:sz="0" w:space="0" w:color="auto"/>
      </w:divBdr>
    </w:div>
    <w:div w:id="8484456">
      <w:bodyDiv w:val="1"/>
      <w:marLeft w:val="0"/>
      <w:marRight w:val="0"/>
      <w:marTop w:val="0"/>
      <w:marBottom w:val="0"/>
      <w:divBdr>
        <w:top w:val="none" w:sz="0" w:space="0" w:color="auto"/>
        <w:left w:val="none" w:sz="0" w:space="0" w:color="auto"/>
        <w:bottom w:val="none" w:sz="0" w:space="0" w:color="auto"/>
        <w:right w:val="none" w:sz="0" w:space="0" w:color="auto"/>
      </w:divBdr>
    </w:div>
    <w:div w:id="46495689">
      <w:bodyDiv w:val="1"/>
      <w:marLeft w:val="0"/>
      <w:marRight w:val="0"/>
      <w:marTop w:val="0"/>
      <w:marBottom w:val="0"/>
      <w:divBdr>
        <w:top w:val="none" w:sz="0" w:space="0" w:color="auto"/>
        <w:left w:val="none" w:sz="0" w:space="0" w:color="auto"/>
        <w:bottom w:val="none" w:sz="0" w:space="0" w:color="auto"/>
        <w:right w:val="none" w:sz="0" w:space="0" w:color="auto"/>
      </w:divBdr>
    </w:div>
    <w:div w:id="51543831">
      <w:bodyDiv w:val="1"/>
      <w:marLeft w:val="0"/>
      <w:marRight w:val="0"/>
      <w:marTop w:val="0"/>
      <w:marBottom w:val="0"/>
      <w:divBdr>
        <w:top w:val="none" w:sz="0" w:space="0" w:color="auto"/>
        <w:left w:val="none" w:sz="0" w:space="0" w:color="auto"/>
        <w:bottom w:val="none" w:sz="0" w:space="0" w:color="auto"/>
        <w:right w:val="none" w:sz="0" w:space="0" w:color="auto"/>
      </w:divBdr>
    </w:div>
    <w:div w:id="52433958">
      <w:bodyDiv w:val="1"/>
      <w:marLeft w:val="0"/>
      <w:marRight w:val="0"/>
      <w:marTop w:val="0"/>
      <w:marBottom w:val="0"/>
      <w:divBdr>
        <w:top w:val="none" w:sz="0" w:space="0" w:color="auto"/>
        <w:left w:val="none" w:sz="0" w:space="0" w:color="auto"/>
        <w:bottom w:val="none" w:sz="0" w:space="0" w:color="auto"/>
        <w:right w:val="none" w:sz="0" w:space="0" w:color="auto"/>
      </w:divBdr>
    </w:div>
    <w:div w:id="65810929">
      <w:bodyDiv w:val="1"/>
      <w:marLeft w:val="0"/>
      <w:marRight w:val="0"/>
      <w:marTop w:val="0"/>
      <w:marBottom w:val="0"/>
      <w:divBdr>
        <w:top w:val="none" w:sz="0" w:space="0" w:color="auto"/>
        <w:left w:val="none" w:sz="0" w:space="0" w:color="auto"/>
        <w:bottom w:val="none" w:sz="0" w:space="0" w:color="auto"/>
        <w:right w:val="none" w:sz="0" w:space="0" w:color="auto"/>
      </w:divBdr>
    </w:div>
    <w:div w:id="76294441">
      <w:bodyDiv w:val="1"/>
      <w:marLeft w:val="0"/>
      <w:marRight w:val="0"/>
      <w:marTop w:val="0"/>
      <w:marBottom w:val="0"/>
      <w:divBdr>
        <w:top w:val="none" w:sz="0" w:space="0" w:color="auto"/>
        <w:left w:val="none" w:sz="0" w:space="0" w:color="auto"/>
        <w:bottom w:val="none" w:sz="0" w:space="0" w:color="auto"/>
        <w:right w:val="none" w:sz="0" w:space="0" w:color="auto"/>
      </w:divBdr>
    </w:div>
    <w:div w:id="112753091">
      <w:bodyDiv w:val="1"/>
      <w:marLeft w:val="0"/>
      <w:marRight w:val="0"/>
      <w:marTop w:val="0"/>
      <w:marBottom w:val="0"/>
      <w:divBdr>
        <w:top w:val="none" w:sz="0" w:space="0" w:color="auto"/>
        <w:left w:val="none" w:sz="0" w:space="0" w:color="auto"/>
        <w:bottom w:val="none" w:sz="0" w:space="0" w:color="auto"/>
        <w:right w:val="none" w:sz="0" w:space="0" w:color="auto"/>
      </w:divBdr>
    </w:div>
    <w:div w:id="138308733">
      <w:bodyDiv w:val="1"/>
      <w:marLeft w:val="0"/>
      <w:marRight w:val="0"/>
      <w:marTop w:val="0"/>
      <w:marBottom w:val="0"/>
      <w:divBdr>
        <w:top w:val="none" w:sz="0" w:space="0" w:color="auto"/>
        <w:left w:val="none" w:sz="0" w:space="0" w:color="auto"/>
        <w:bottom w:val="none" w:sz="0" w:space="0" w:color="auto"/>
        <w:right w:val="none" w:sz="0" w:space="0" w:color="auto"/>
      </w:divBdr>
    </w:div>
    <w:div w:id="141428151">
      <w:bodyDiv w:val="1"/>
      <w:marLeft w:val="0"/>
      <w:marRight w:val="0"/>
      <w:marTop w:val="0"/>
      <w:marBottom w:val="0"/>
      <w:divBdr>
        <w:top w:val="none" w:sz="0" w:space="0" w:color="auto"/>
        <w:left w:val="none" w:sz="0" w:space="0" w:color="auto"/>
        <w:bottom w:val="none" w:sz="0" w:space="0" w:color="auto"/>
        <w:right w:val="none" w:sz="0" w:space="0" w:color="auto"/>
      </w:divBdr>
    </w:div>
    <w:div w:id="191723631">
      <w:bodyDiv w:val="1"/>
      <w:marLeft w:val="0"/>
      <w:marRight w:val="0"/>
      <w:marTop w:val="0"/>
      <w:marBottom w:val="0"/>
      <w:divBdr>
        <w:top w:val="none" w:sz="0" w:space="0" w:color="auto"/>
        <w:left w:val="none" w:sz="0" w:space="0" w:color="auto"/>
        <w:bottom w:val="none" w:sz="0" w:space="0" w:color="auto"/>
        <w:right w:val="none" w:sz="0" w:space="0" w:color="auto"/>
      </w:divBdr>
    </w:div>
    <w:div w:id="221140282">
      <w:bodyDiv w:val="1"/>
      <w:marLeft w:val="0"/>
      <w:marRight w:val="0"/>
      <w:marTop w:val="0"/>
      <w:marBottom w:val="0"/>
      <w:divBdr>
        <w:top w:val="none" w:sz="0" w:space="0" w:color="auto"/>
        <w:left w:val="none" w:sz="0" w:space="0" w:color="auto"/>
        <w:bottom w:val="none" w:sz="0" w:space="0" w:color="auto"/>
        <w:right w:val="none" w:sz="0" w:space="0" w:color="auto"/>
      </w:divBdr>
    </w:div>
    <w:div w:id="263995912">
      <w:bodyDiv w:val="1"/>
      <w:marLeft w:val="0"/>
      <w:marRight w:val="0"/>
      <w:marTop w:val="0"/>
      <w:marBottom w:val="0"/>
      <w:divBdr>
        <w:top w:val="none" w:sz="0" w:space="0" w:color="auto"/>
        <w:left w:val="none" w:sz="0" w:space="0" w:color="auto"/>
        <w:bottom w:val="none" w:sz="0" w:space="0" w:color="auto"/>
        <w:right w:val="none" w:sz="0" w:space="0" w:color="auto"/>
      </w:divBdr>
    </w:div>
    <w:div w:id="267466607">
      <w:bodyDiv w:val="1"/>
      <w:marLeft w:val="0"/>
      <w:marRight w:val="0"/>
      <w:marTop w:val="0"/>
      <w:marBottom w:val="0"/>
      <w:divBdr>
        <w:top w:val="none" w:sz="0" w:space="0" w:color="auto"/>
        <w:left w:val="none" w:sz="0" w:space="0" w:color="auto"/>
        <w:bottom w:val="none" w:sz="0" w:space="0" w:color="auto"/>
        <w:right w:val="none" w:sz="0" w:space="0" w:color="auto"/>
      </w:divBdr>
    </w:div>
    <w:div w:id="288511087">
      <w:bodyDiv w:val="1"/>
      <w:marLeft w:val="0"/>
      <w:marRight w:val="0"/>
      <w:marTop w:val="0"/>
      <w:marBottom w:val="0"/>
      <w:divBdr>
        <w:top w:val="none" w:sz="0" w:space="0" w:color="auto"/>
        <w:left w:val="none" w:sz="0" w:space="0" w:color="auto"/>
        <w:bottom w:val="none" w:sz="0" w:space="0" w:color="auto"/>
        <w:right w:val="none" w:sz="0" w:space="0" w:color="auto"/>
      </w:divBdr>
    </w:div>
    <w:div w:id="359552712">
      <w:bodyDiv w:val="1"/>
      <w:marLeft w:val="0"/>
      <w:marRight w:val="0"/>
      <w:marTop w:val="0"/>
      <w:marBottom w:val="0"/>
      <w:divBdr>
        <w:top w:val="none" w:sz="0" w:space="0" w:color="auto"/>
        <w:left w:val="none" w:sz="0" w:space="0" w:color="auto"/>
        <w:bottom w:val="none" w:sz="0" w:space="0" w:color="auto"/>
        <w:right w:val="none" w:sz="0" w:space="0" w:color="auto"/>
      </w:divBdr>
    </w:div>
    <w:div w:id="365569392">
      <w:bodyDiv w:val="1"/>
      <w:marLeft w:val="0"/>
      <w:marRight w:val="0"/>
      <w:marTop w:val="0"/>
      <w:marBottom w:val="0"/>
      <w:divBdr>
        <w:top w:val="none" w:sz="0" w:space="0" w:color="auto"/>
        <w:left w:val="none" w:sz="0" w:space="0" w:color="auto"/>
        <w:bottom w:val="none" w:sz="0" w:space="0" w:color="auto"/>
        <w:right w:val="none" w:sz="0" w:space="0" w:color="auto"/>
      </w:divBdr>
    </w:div>
    <w:div w:id="385109482">
      <w:bodyDiv w:val="1"/>
      <w:marLeft w:val="0"/>
      <w:marRight w:val="0"/>
      <w:marTop w:val="0"/>
      <w:marBottom w:val="0"/>
      <w:divBdr>
        <w:top w:val="none" w:sz="0" w:space="0" w:color="auto"/>
        <w:left w:val="none" w:sz="0" w:space="0" w:color="auto"/>
        <w:bottom w:val="none" w:sz="0" w:space="0" w:color="auto"/>
        <w:right w:val="none" w:sz="0" w:space="0" w:color="auto"/>
      </w:divBdr>
    </w:div>
    <w:div w:id="408843194">
      <w:bodyDiv w:val="1"/>
      <w:marLeft w:val="0"/>
      <w:marRight w:val="0"/>
      <w:marTop w:val="0"/>
      <w:marBottom w:val="0"/>
      <w:divBdr>
        <w:top w:val="none" w:sz="0" w:space="0" w:color="auto"/>
        <w:left w:val="none" w:sz="0" w:space="0" w:color="auto"/>
        <w:bottom w:val="none" w:sz="0" w:space="0" w:color="auto"/>
        <w:right w:val="none" w:sz="0" w:space="0" w:color="auto"/>
      </w:divBdr>
    </w:div>
    <w:div w:id="487594721">
      <w:bodyDiv w:val="1"/>
      <w:marLeft w:val="0"/>
      <w:marRight w:val="0"/>
      <w:marTop w:val="0"/>
      <w:marBottom w:val="0"/>
      <w:divBdr>
        <w:top w:val="none" w:sz="0" w:space="0" w:color="auto"/>
        <w:left w:val="none" w:sz="0" w:space="0" w:color="auto"/>
        <w:bottom w:val="none" w:sz="0" w:space="0" w:color="auto"/>
        <w:right w:val="none" w:sz="0" w:space="0" w:color="auto"/>
      </w:divBdr>
      <w:divsChild>
        <w:div w:id="1369330894">
          <w:marLeft w:val="547"/>
          <w:marRight w:val="0"/>
          <w:marTop w:val="0"/>
          <w:marBottom w:val="0"/>
          <w:divBdr>
            <w:top w:val="none" w:sz="0" w:space="0" w:color="auto"/>
            <w:left w:val="none" w:sz="0" w:space="0" w:color="auto"/>
            <w:bottom w:val="none" w:sz="0" w:space="0" w:color="auto"/>
            <w:right w:val="none" w:sz="0" w:space="0" w:color="auto"/>
          </w:divBdr>
        </w:div>
        <w:div w:id="1391727121">
          <w:marLeft w:val="547"/>
          <w:marRight w:val="0"/>
          <w:marTop w:val="0"/>
          <w:marBottom w:val="0"/>
          <w:divBdr>
            <w:top w:val="none" w:sz="0" w:space="0" w:color="auto"/>
            <w:left w:val="none" w:sz="0" w:space="0" w:color="auto"/>
            <w:bottom w:val="none" w:sz="0" w:space="0" w:color="auto"/>
            <w:right w:val="none" w:sz="0" w:space="0" w:color="auto"/>
          </w:divBdr>
        </w:div>
        <w:div w:id="1910652149">
          <w:marLeft w:val="547"/>
          <w:marRight w:val="0"/>
          <w:marTop w:val="0"/>
          <w:marBottom w:val="0"/>
          <w:divBdr>
            <w:top w:val="none" w:sz="0" w:space="0" w:color="auto"/>
            <w:left w:val="none" w:sz="0" w:space="0" w:color="auto"/>
            <w:bottom w:val="none" w:sz="0" w:space="0" w:color="auto"/>
            <w:right w:val="none" w:sz="0" w:space="0" w:color="auto"/>
          </w:divBdr>
        </w:div>
      </w:divsChild>
    </w:div>
    <w:div w:id="492725237">
      <w:bodyDiv w:val="1"/>
      <w:marLeft w:val="0"/>
      <w:marRight w:val="0"/>
      <w:marTop w:val="0"/>
      <w:marBottom w:val="0"/>
      <w:divBdr>
        <w:top w:val="none" w:sz="0" w:space="0" w:color="auto"/>
        <w:left w:val="none" w:sz="0" w:space="0" w:color="auto"/>
        <w:bottom w:val="none" w:sz="0" w:space="0" w:color="auto"/>
        <w:right w:val="none" w:sz="0" w:space="0" w:color="auto"/>
      </w:divBdr>
    </w:div>
    <w:div w:id="521167146">
      <w:bodyDiv w:val="1"/>
      <w:marLeft w:val="0"/>
      <w:marRight w:val="0"/>
      <w:marTop w:val="0"/>
      <w:marBottom w:val="0"/>
      <w:divBdr>
        <w:top w:val="none" w:sz="0" w:space="0" w:color="auto"/>
        <w:left w:val="none" w:sz="0" w:space="0" w:color="auto"/>
        <w:bottom w:val="none" w:sz="0" w:space="0" w:color="auto"/>
        <w:right w:val="none" w:sz="0" w:space="0" w:color="auto"/>
      </w:divBdr>
    </w:div>
    <w:div w:id="527064849">
      <w:bodyDiv w:val="1"/>
      <w:marLeft w:val="0"/>
      <w:marRight w:val="0"/>
      <w:marTop w:val="0"/>
      <w:marBottom w:val="0"/>
      <w:divBdr>
        <w:top w:val="none" w:sz="0" w:space="0" w:color="auto"/>
        <w:left w:val="none" w:sz="0" w:space="0" w:color="auto"/>
        <w:bottom w:val="none" w:sz="0" w:space="0" w:color="auto"/>
        <w:right w:val="none" w:sz="0" w:space="0" w:color="auto"/>
      </w:divBdr>
      <w:divsChild>
        <w:div w:id="69936882">
          <w:marLeft w:val="547"/>
          <w:marRight w:val="0"/>
          <w:marTop w:val="0"/>
          <w:marBottom w:val="0"/>
          <w:divBdr>
            <w:top w:val="none" w:sz="0" w:space="0" w:color="auto"/>
            <w:left w:val="none" w:sz="0" w:space="0" w:color="auto"/>
            <w:bottom w:val="none" w:sz="0" w:space="0" w:color="auto"/>
            <w:right w:val="none" w:sz="0" w:space="0" w:color="auto"/>
          </w:divBdr>
        </w:div>
      </w:divsChild>
    </w:div>
    <w:div w:id="654409432">
      <w:bodyDiv w:val="1"/>
      <w:marLeft w:val="0"/>
      <w:marRight w:val="0"/>
      <w:marTop w:val="0"/>
      <w:marBottom w:val="0"/>
      <w:divBdr>
        <w:top w:val="none" w:sz="0" w:space="0" w:color="auto"/>
        <w:left w:val="none" w:sz="0" w:space="0" w:color="auto"/>
        <w:bottom w:val="none" w:sz="0" w:space="0" w:color="auto"/>
        <w:right w:val="none" w:sz="0" w:space="0" w:color="auto"/>
      </w:divBdr>
    </w:div>
    <w:div w:id="673800197">
      <w:bodyDiv w:val="1"/>
      <w:marLeft w:val="0"/>
      <w:marRight w:val="0"/>
      <w:marTop w:val="0"/>
      <w:marBottom w:val="0"/>
      <w:divBdr>
        <w:top w:val="none" w:sz="0" w:space="0" w:color="auto"/>
        <w:left w:val="none" w:sz="0" w:space="0" w:color="auto"/>
        <w:bottom w:val="none" w:sz="0" w:space="0" w:color="auto"/>
        <w:right w:val="none" w:sz="0" w:space="0" w:color="auto"/>
      </w:divBdr>
    </w:div>
    <w:div w:id="911427211">
      <w:bodyDiv w:val="1"/>
      <w:marLeft w:val="0"/>
      <w:marRight w:val="0"/>
      <w:marTop w:val="0"/>
      <w:marBottom w:val="0"/>
      <w:divBdr>
        <w:top w:val="none" w:sz="0" w:space="0" w:color="auto"/>
        <w:left w:val="none" w:sz="0" w:space="0" w:color="auto"/>
        <w:bottom w:val="none" w:sz="0" w:space="0" w:color="auto"/>
        <w:right w:val="none" w:sz="0" w:space="0" w:color="auto"/>
      </w:divBdr>
      <w:divsChild>
        <w:div w:id="1828596347">
          <w:marLeft w:val="547"/>
          <w:marRight w:val="0"/>
          <w:marTop w:val="0"/>
          <w:marBottom w:val="0"/>
          <w:divBdr>
            <w:top w:val="none" w:sz="0" w:space="0" w:color="auto"/>
            <w:left w:val="none" w:sz="0" w:space="0" w:color="auto"/>
            <w:bottom w:val="none" w:sz="0" w:space="0" w:color="auto"/>
            <w:right w:val="none" w:sz="0" w:space="0" w:color="auto"/>
          </w:divBdr>
        </w:div>
      </w:divsChild>
    </w:div>
    <w:div w:id="958341943">
      <w:bodyDiv w:val="1"/>
      <w:marLeft w:val="0"/>
      <w:marRight w:val="0"/>
      <w:marTop w:val="0"/>
      <w:marBottom w:val="0"/>
      <w:divBdr>
        <w:top w:val="none" w:sz="0" w:space="0" w:color="auto"/>
        <w:left w:val="none" w:sz="0" w:space="0" w:color="auto"/>
        <w:bottom w:val="none" w:sz="0" w:space="0" w:color="auto"/>
        <w:right w:val="none" w:sz="0" w:space="0" w:color="auto"/>
      </w:divBdr>
    </w:div>
    <w:div w:id="967586131">
      <w:bodyDiv w:val="1"/>
      <w:marLeft w:val="0"/>
      <w:marRight w:val="0"/>
      <w:marTop w:val="0"/>
      <w:marBottom w:val="0"/>
      <w:divBdr>
        <w:top w:val="none" w:sz="0" w:space="0" w:color="auto"/>
        <w:left w:val="none" w:sz="0" w:space="0" w:color="auto"/>
        <w:bottom w:val="none" w:sz="0" w:space="0" w:color="auto"/>
        <w:right w:val="none" w:sz="0" w:space="0" w:color="auto"/>
      </w:divBdr>
    </w:div>
    <w:div w:id="982199865">
      <w:bodyDiv w:val="1"/>
      <w:marLeft w:val="0"/>
      <w:marRight w:val="0"/>
      <w:marTop w:val="0"/>
      <w:marBottom w:val="0"/>
      <w:divBdr>
        <w:top w:val="none" w:sz="0" w:space="0" w:color="auto"/>
        <w:left w:val="none" w:sz="0" w:space="0" w:color="auto"/>
        <w:bottom w:val="none" w:sz="0" w:space="0" w:color="auto"/>
        <w:right w:val="none" w:sz="0" w:space="0" w:color="auto"/>
      </w:divBdr>
    </w:div>
    <w:div w:id="985552350">
      <w:bodyDiv w:val="1"/>
      <w:marLeft w:val="0"/>
      <w:marRight w:val="0"/>
      <w:marTop w:val="0"/>
      <w:marBottom w:val="0"/>
      <w:divBdr>
        <w:top w:val="none" w:sz="0" w:space="0" w:color="auto"/>
        <w:left w:val="none" w:sz="0" w:space="0" w:color="auto"/>
        <w:bottom w:val="none" w:sz="0" w:space="0" w:color="auto"/>
        <w:right w:val="none" w:sz="0" w:space="0" w:color="auto"/>
      </w:divBdr>
    </w:div>
    <w:div w:id="1075203477">
      <w:bodyDiv w:val="1"/>
      <w:marLeft w:val="0"/>
      <w:marRight w:val="0"/>
      <w:marTop w:val="0"/>
      <w:marBottom w:val="0"/>
      <w:divBdr>
        <w:top w:val="none" w:sz="0" w:space="0" w:color="auto"/>
        <w:left w:val="none" w:sz="0" w:space="0" w:color="auto"/>
        <w:bottom w:val="none" w:sz="0" w:space="0" w:color="auto"/>
        <w:right w:val="none" w:sz="0" w:space="0" w:color="auto"/>
      </w:divBdr>
    </w:div>
    <w:div w:id="1116218810">
      <w:bodyDiv w:val="1"/>
      <w:marLeft w:val="0"/>
      <w:marRight w:val="0"/>
      <w:marTop w:val="0"/>
      <w:marBottom w:val="0"/>
      <w:divBdr>
        <w:top w:val="none" w:sz="0" w:space="0" w:color="auto"/>
        <w:left w:val="none" w:sz="0" w:space="0" w:color="auto"/>
        <w:bottom w:val="none" w:sz="0" w:space="0" w:color="auto"/>
        <w:right w:val="none" w:sz="0" w:space="0" w:color="auto"/>
      </w:divBdr>
    </w:div>
    <w:div w:id="1120031654">
      <w:bodyDiv w:val="1"/>
      <w:marLeft w:val="0"/>
      <w:marRight w:val="0"/>
      <w:marTop w:val="0"/>
      <w:marBottom w:val="0"/>
      <w:divBdr>
        <w:top w:val="none" w:sz="0" w:space="0" w:color="auto"/>
        <w:left w:val="none" w:sz="0" w:space="0" w:color="auto"/>
        <w:bottom w:val="none" w:sz="0" w:space="0" w:color="auto"/>
        <w:right w:val="none" w:sz="0" w:space="0" w:color="auto"/>
      </w:divBdr>
    </w:div>
    <w:div w:id="1158807711">
      <w:bodyDiv w:val="1"/>
      <w:marLeft w:val="0"/>
      <w:marRight w:val="0"/>
      <w:marTop w:val="0"/>
      <w:marBottom w:val="0"/>
      <w:divBdr>
        <w:top w:val="none" w:sz="0" w:space="0" w:color="auto"/>
        <w:left w:val="none" w:sz="0" w:space="0" w:color="auto"/>
        <w:bottom w:val="none" w:sz="0" w:space="0" w:color="auto"/>
        <w:right w:val="none" w:sz="0" w:space="0" w:color="auto"/>
      </w:divBdr>
    </w:div>
    <w:div w:id="1191335300">
      <w:bodyDiv w:val="1"/>
      <w:marLeft w:val="0"/>
      <w:marRight w:val="0"/>
      <w:marTop w:val="0"/>
      <w:marBottom w:val="0"/>
      <w:divBdr>
        <w:top w:val="none" w:sz="0" w:space="0" w:color="auto"/>
        <w:left w:val="none" w:sz="0" w:space="0" w:color="auto"/>
        <w:bottom w:val="none" w:sz="0" w:space="0" w:color="auto"/>
        <w:right w:val="none" w:sz="0" w:space="0" w:color="auto"/>
      </w:divBdr>
    </w:div>
    <w:div w:id="1318454400">
      <w:bodyDiv w:val="1"/>
      <w:marLeft w:val="0"/>
      <w:marRight w:val="0"/>
      <w:marTop w:val="0"/>
      <w:marBottom w:val="0"/>
      <w:divBdr>
        <w:top w:val="none" w:sz="0" w:space="0" w:color="auto"/>
        <w:left w:val="none" w:sz="0" w:space="0" w:color="auto"/>
        <w:bottom w:val="none" w:sz="0" w:space="0" w:color="auto"/>
        <w:right w:val="none" w:sz="0" w:space="0" w:color="auto"/>
      </w:divBdr>
    </w:div>
    <w:div w:id="1378974633">
      <w:bodyDiv w:val="1"/>
      <w:marLeft w:val="0"/>
      <w:marRight w:val="0"/>
      <w:marTop w:val="0"/>
      <w:marBottom w:val="0"/>
      <w:divBdr>
        <w:top w:val="none" w:sz="0" w:space="0" w:color="auto"/>
        <w:left w:val="none" w:sz="0" w:space="0" w:color="auto"/>
        <w:bottom w:val="none" w:sz="0" w:space="0" w:color="auto"/>
        <w:right w:val="none" w:sz="0" w:space="0" w:color="auto"/>
      </w:divBdr>
    </w:div>
    <w:div w:id="1419670251">
      <w:bodyDiv w:val="1"/>
      <w:marLeft w:val="0"/>
      <w:marRight w:val="0"/>
      <w:marTop w:val="0"/>
      <w:marBottom w:val="0"/>
      <w:divBdr>
        <w:top w:val="none" w:sz="0" w:space="0" w:color="auto"/>
        <w:left w:val="none" w:sz="0" w:space="0" w:color="auto"/>
        <w:bottom w:val="none" w:sz="0" w:space="0" w:color="auto"/>
        <w:right w:val="none" w:sz="0" w:space="0" w:color="auto"/>
      </w:divBdr>
    </w:div>
    <w:div w:id="1447627052">
      <w:bodyDiv w:val="1"/>
      <w:marLeft w:val="0"/>
      <w:marRight w:val="0"/>
      <w:marTop w:val="0"/>
      <w:marBottom w:val="0"/>
      <w:divBdr>
        <w:top w:val="none" w:sz="0" w:space="0" w:color="auto"/>
        <w:left w:val="none" w:sz="0" w:space="0" w:color="auto"/>
        <w:bottom w:val="none" w:sz="0" w:space="0" w:color="auto"/>
        <w:right w:val="none" w:sz="0" w:space="0" w:color="auto"/>
      </w:divBdr>
    </w:div>
    <w:div w:id="1450973087">
      <w:bodyDiv w:val="1"/>
      <w:marLeft w:val="0"/>
      <w:marRight w:val="0"/>
      <w:marTop w:val="0"/>
      <w:marBottom w:val="0"/>
      <w:divBdr>
        <w:top w:val="none" w:sz="0" w:space="0" w:color="auto"/>
        <w:left w:val="none" w:sz="0" w:space="0" w:color="auto"/>
        <w:bottom w:val="none" w:sz="0" w:space="0" w:color="auto"/>
        <w:right w:val="none" w:sz="0" w:space="0" w:color="auto"/>
      </w:divBdr>
    </w:div>
    <w:div w:id="1485049166">
      <w:bodyDiv w:val="1"/>
      <w:marLeft w:val="0"/>
      <w:marRight w:val="0"/>
      <w:marTop w:val="0"/>
      <w:marBottom w:val="0"/>
      <w:divBdr>
        <w:top w:val="none" w:sz="0" w:space="0" w:color="auto"/>
        <w:left w:val="none" w:sz="0" w:space="0" w:color="auto"/>
        <w:bottom w:val="none" w:sz="0" w:space="0" w:color="auto"/>
        <w:right w:val="none" w:sz="0" w:space="0" w:color="auto"/>
      </w:divBdr>
    </w:div>
    <w:div w:id="1499346633">
      <w:bodyDiv w:val="1"/>
      <w:marLeft w:val="0"/>
      <w:marRight w:val="0"/>
      <w:marTop w:val="0"/>
      <w:marBottom w:val="0"/>
      <w:divBdr>
        <w:top w:val="none" w:sz="0" w:space="0" w:color="auto"/>
        <w:left w:val="none" w:sz="0" w:space="0" w:color="auto"/>
        <w:bottom w:val="none" w:sz="0" w:space="0" w:color="auto"/>
        <w:right w:val="none" w:sz="0" w:space="0" w:color="auto"/>
      </w:divBdr>
    </w:div>
    <w:div w:id="1628270686">
      <w:bodyDiv w:val="1"/>
      <w:marLeft w:val="0"/>
      <w:marRight w:val="0"/>
      <w:marTop w:val="0"/>
      <w:marBottom w:val="0"/>
      <w:divBdr>
        <w:top w:val="none" w:sz="0" w:space="0" w:color="auto"/>
        <w:left w:val="none" w:sz="0" w:space="0" w:color="auto"/>
        <w:bottom w:val="none" w:sz="0" w:space="0" w:color="auto"/>
        <w:right w:val="none" w:sz="0" w:space="0" w:color="auto"/>
      </w:divBdr>
      <w:divsChild>
        <w:div w:id="2046786945">
          <w:marLeft w:val="547"/>
          <w:marRight w:val="0"/>
          <w:marTop w:val="0"/>
          <w:marBottom w:val="0"/>
          <w:divBdr>
            <w:top w:val="none" w:sz="0" w:space="0" w:color="auto"/>
            <w:left w:val="none" w:sz="0" w:space="0" w:color="auto"/>
            <w:bottom w:val="none" w:sz="0" w:space="0" w:color="auto"/>
            <w:right w:val="none" w:sz="0" w:space="0" w:color="auto"/>
          </w:divBdr>
        </w:div>
      </w:divsChild>
    </w:div>
    <w:div w:id="1628858198">
      <w:bodyDiv w:val="1"/>
      <w:marLeft w:val="0"/>
      <w:marRight w:val="0"/>
      <w:marTop w:val="0"/>
      <w:marBottom w:val="0"/>
      <w:divBdr>
        <w:top w:val="none" w:sz="0" w:space="0" w:color="auto"/>
        <w:left w:val="none" w:sz="0" w:space="0" w:color="auto"/>
        <w:bottom w:val="none" w:sz="0" w:space="0" w:color="auto"/>
        <w:right w:val="none" w:sz="0" w:space="0" w:color="auto"/>
      </w:divBdr>
    </w:div>
    <w:div w:id="1698852122">
      <w:bodyDiv w:val="1"/>
      <w:marLeft w:val="0"/>
      <w:marRight w:val="0"/>
      <w:marTop w:val="0"/>
      <w:marBottom w:val="0"/>
      <w:divBdr>
        <w:top w:val="none" w:sz="0" w:space="0" w:color="auto"/>
        <w:left w:val="none" w:sz="0" w:space="0" w:color="auto"/>
        <w:bottom w:val="none" w:sz="0" w:space="0" w:color="auto"/>
        <w:right w:val="none" w:sz="0" w:space="0" w:color="auto"/>
      </w:divBdr>
    </w:div>
    <w:div w:id="1795438707">
      <w:bodyDiv w:val="1"/>
      <w:marLeft w:val="0"/>
      <w:marRight w:val="0"/>
      <w:marTop w:val="0"/>
      <w:marBottom w:val="0"/>
      <w:divBdr>
        <w:top w:val="none" w:sz="0" w:space="0" w:color="auto"/>
        <w:left w:val="none" w:sz="0" w:space="0" w:color="auto"/>
        <w:bottom w:val="none" w:sz="0" w:space="0" w:color="auto"/>
        <w:right w:val="none" w:sz="0" w:space="0" w:color="auto"/>
      </w:divBdr>
    </w:div>
    <w:div w:id="1817339506">
      <w:bodyDiv w:val="1"/>
      <w:marLeft w:val="0"/>
      <w:marRight w:val="0"/>
      <w:marTop w:val="0"/>
      <w:marBottom w:val="0"/>
      <w:divBdr>
        <w:top w:val="none" w:sz="0" w:space="0" w:color="auto"/>
        <w:left w:val="none" w:sz="0" w:space="0" w:color="auto"/>
        <w:bottom w:val="none" w:sz="0" w:space="0" w:color="auto"/>
        <w:right w:val="none" w:sz="0" w:space="0" w:color="auto"/>
      </w:divBdr>
    </w:div>
    <w:div w:id="1821650740">
      <w:bodyDiv w:val="1"/>
      <w:marLeft w:val="0"/>
      <w:marRight w:val="0"/>
      <w:marTop w:val="0"/>
      <w:marBottom w:val="0"/>
      <w:divBdr>
        <w:top w:val="none" w:sz="0" w:space="0" w:color="auto"/>
        <w:left w:val="none" w:sz="0" w:space="0" w:color="auto"/>
        <w:bottom w:val="none" w:sz="0" w:space="0" w:color="auto"/>
        <w:right w:val="none" w:sz="0" w:space="0" w:color="auto"/>
      </w:divBdr>
    </w:div>
    <w:div w:id="1865290458">
      <w:bodyDiv w:val="1"/>
      <w:marLeft w:val="0"/>
      <w:marRight w:val="0"/>
      <w:marTop w:val="0"/>
      <w:marBottom w:val="0"/>
      <w:divBdr>
        <w:top w:val="none" w:sz="0" w:space="0" w:color="auto"/>
        <w:left w:val="none" w:sz="0" w:space="0" w:color="auto"/>
        <w:bottom w:val="none" w:sz="0" w:space="0" w:color="auto"/>
        <w:right w:val="none" w:sz="0" w:space="0" w:color="auto"/>
      </w:divBdr>
    </w:div>
    <w:div w:id="1929578815">
      <w:bodyDiv w:val="1"/>
      <w:marLeft w:val="0"/>
      <w:marRight w:val="0"/>
      <w:marTop w:val="0"/>
      <w:marBottom w:val="0"/>
      <w:divBdr>
        <w:top w:val="none" w:sz="0" w:space="0" w:color="auto"/>
        <w:left w:val="none" w:sz="0" w:space="0" w:color="auto"/>
        <w:bottom w:val="none" w:sz="0" w:space="0" w:color="auto"/>
        <w:right w:val="none" w:sz="0" w:space="0" w:color="auto"/>
      </w:divBdr>
    </w:div>
    <w:div w:id="1968315966">
      <w:bodyDiv w:val="1"/>
      <w:marLeft w:val="0"/>
      <w:marRight w:val="0"/>
      <w:marTop w:val="0"/>
      <w:marBottom w:val="0"/>
      <w:divBdr>
        <w:top w:val="none" w:sz="0" w:space="0" w:color="auto"/>
        <w:left w:val="none" w:sz="0" w:space="0" w:color="auto"/>
        <w:bottom w:val="none" w:sz="0" w:space="0" w:color="auto"/>
        <w:right w:val="none" w:sz="0" w:space="0" w:color="auto"/>
      </w:divBdr>
    </w:div>
    <w:div w:id="1972664332">
      <w:bodyDiv w:val="1"/>
      <w:marLeft w:val="0"/>
      <w:marRight w:val="0"/>
      <w:marTop w:val="0"/>
      <w:marBottom w:val="0"/>
      <w:divBdr>
        <w:top w:val="none" w:sz="0" w:space="0" w:color="auto"/>
        <w:left w:val="none" w:sz="0" w:space="0" w:color="auto"/>
        <w:bottom w:val="none" w:sz="0" w:space="0" w:color="auto"/>
        <w:right w:val="none" w:sz="0" w:space="0" w:color="auto"/>
      </w:divBdr>
    </w:div>
    <w:div w:id="1987658216">
      <w:bodyDiv w:val="1"/>
      <w:marLeft w:val="0"/>
      <w:marRight w:val="0"/>
      <w:marTop w:val="0"/>
      <w:marBottom w:val="0"/>
      <w:divBdr>
        <w:top w:val="none" w:sz="0" w:space="0" w:color="auto"/>
        <w:left w:val="none" w:sz="0" w:space="0" w:color="auto"/>
        <w:bottom w:val="none" w:sz="0" w:space="0" w:color="auto"/>
        <w:right w:val="none" w:sz="0" w:space="0" w:color="auto"/>
      </w:divBdr>
    </w:div>
    <w:div w:id="2112315525">
      <w:bodyDiv w:val="1"/>
      <w:marLeft w:val="0"/>
      <w:marRight w:val="0"/>
      <w:marTop w:val="0"/>
      <w:marBottom w:val="0"/>
      <w:divBdr>
        <w:top w:val="none" w:sz="0" w:space="0" w:color="auto"/>
        <w:left w:val="none" w:sz="0" w:space="0" w:color="auto"/>
        <w:bottom w:val="none" w:sz="0" w:space="0" w:color="auto"/>
        <w:right w:val="none" w:sz="0" w:space="0" w:color="auto"/>
      </w:divBdr>
    </w:div>
    <w:div w:id="21182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8.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4.png"/><Relationship Id="rId133"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89.png"/><Relationship Id="rId11" Type="http://schemas.openxmlformats.org/officeDocument/2006/relationships/diagramLayout" Target="diagrams/layout1.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2.png"/><Relationship Id="rId95" Type="http://schemas.openxmlformats.org/officeDocument/2006/relationships/image" Target="media/image77.pn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2.png"/><Relationship Id="rId105" Type="http://schemas.openxmlformats.org/officeDocument/2006/relationships/image" Target="media/image87.png"/><Relationship Id="rId113" Type="http://schemas.openxmlformats.org/officeDocument/2006/relationships/image" Target="media/image95.emf"/><Relationship Id="rId118" Type="http://schemas.openxmlformats.org/officeDocument/2006/relationships/image" Target="media/image99.png"/><Relationship Id="rId126" Type="http://schemas.openxmlformats.org/officeDocument/2006/relationships/image" Target="media/image107.png"/><Relationship Id="rId13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121" Type="http://schemas.openxmlformats.org/officeDocument/2006/relationships/image" Target="media/image102.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image" Target="media/image90.png"/><Relationship Id="rId116" Type="http://schemas.openxmlformats.org/officeDocument/2006/relationships/image" Target="media/image97.png"/><Relationship Id="rId124" Type="http://schemas.openxmlformats.org/officeDocument/2006/relationships/image" Target="media/image105.png"/><Relationship Id="rId129" Type="http://schemas.openxmlformats.org/officeDocument/2006/relationships/image" Target="media/image11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JPG"/><Relationship Id="rId111" Type="http://schemas.openxmlformats.org/officeDocument/2006/relationships/image" Target="media/image93.png"/><Relationship Id="rId13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pport.logiqc.com.a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8.png"/><Relationship Id="rId114" Type="http://schemas.openxmlformats.org/officeDocument/2006/relationships/oleObject" Target="embeddings/Microsoft_Visio_2003-2010_Drawing.vsd"/><Relationship Id="rId119" Type="http://schemas.openxmlformats.org/officeDocument/2006/relationships/image" Target="media/image100.png"/><Relationship Id="rId127" Type="http://schemas.openxmlformats.org/officeDocument/2006/relationships/image" Target="media/image108.png"/><Relationship Id="rId10" Type="http://schemas.openxmlformats.org/officeDocument/2006/relationships/diagramData" Target="diagrams/data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header" Target="header4.xml"/><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png"/><Relationship Id="rId130" Type="http://schemas.openxmlformats.org/officeDocument/2006/relationships/image" Target="media/image111.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Colors" Target="diagrams/colors1.xml"/><Relationship Id="rId18" Type="http://schemas.openxmlformats.org/officeDocument/2006/relationships/image" Target="media/image2.png"/><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79.png"/><Relationship Id="rId104" Type="http://schemas.openxmlformats.org/officeDocument/2006/relationships/image" Target="media/image86.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4.jpeg"/><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2.png"/><Relationship Id="rId115" Type="http://schemas.openxmlformats.org/officeDocument/2006/relationships/image" Target="media/image96.png"/><Relationship Id="rId131" Type="http://schemas.openxmlformats.org/officeDocument/2006/relationships/image" Target="media/image112.png"/><Relationship Id="rId61" Type="http://schemas.openxmlformats.org/officeDocument/2006/relationships/image" Target="media/image44.png"/><Relationship Id="rId82" Type="http://schemas.openxmlformats.org/officeDocument/2006/relationships/image" Target="media/image64.png"/><Relationship Id="rId1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B0B1679-03EB-47B0-8804-2D048A2BF3E4}" type="doc">
      <dgm:prSet loTypeId="urn:microsoft.com/office/officeart/2005/8/layout/hList1" loCatId="list" qsTypeId="urn:microsoft.com/office/officeart/2005/8/quickstyle/simple1" qsCatId="simple" csTypeId="urn:microsoft.com/office/officeart/2005/8/colors/accent3_2" csCatId="accent3" phldr="1"/>
      <dgm:spPr/>
      <dgm:t>
        <a:bodyPr/>
        <a:lstStyle/>
        <a:p>
          <a:endParaRPr lang="en-US"/>
        </a:p>
      </dgm:t>
    </dgm:pt>
    <dgm:pt modelId="{B57E29A1-9BDD-42AA-B532-91D9C0E58B3F}">
      <dgm:prSet/>
      <dgm:spPr/>
      <dgm:t>
        <a:bodyPr/>
        <a:lstStyle/>
        <a:p>
          <a:r>
            <a:rPr lang="en-AU"/>
            <a:t> Customise the system</a:t>
          </a:r>
        </a:p>
      </dgm:t>
    </dgm:pt>
    <dgm:pt modelId="{645D99A1-FE5F-4D60-A058-5D4805A6218A}" type="parTrans" cxnId="{E83FB1BE-4170-4723-8ABB-31EEC0C81736}">
      <dgm:prSet/>
      <dgm:spPr/>
      <dgm:t>
        <a:bodyPr/>
        <a:lstStyle/>
        <a:p>
          <a:endParaRPr lang="en-US"/>
        </a:p>
      </dgm:t>
    </dgm:pt>
    <dgm:pt modelId="{FB920331-00A6-46BA-B639-7577E04C6619}" type="sibTrans" cxnId="{E83FB1BE-4170-4723-8ABB-31EEC0C81736}">
      <dgm:prSet/>
      <dgm:spPr/>
      <dgm:t>
        <a:bodyPr/>
        <a:lstStyle/>
        <a:p>
          <a:endParaRPr lang="en-US"/>
        </a:p>
      </dgm:t>
    </dgm:pt>
    <dgm:pt modelId="{A022B862-BF9D-44ED-995D-41891557C792}">
      <dgm:prSet custT="1"/>
      <dgm:spPr>
        <a:solidFill>
          <a:schemeClr val="accent2"/>
        </a:solidFill>
        <a:ln>
          <a:solidFill>
            <a:schemeClr val="accent2"/>
          </a:solidFill>
        </a:ln>
      </dgm:spPr>
      <dgm:t>
        <a:bodyPr/>
        <a:lstStyle/>
        <a:p>
          <a:r>
            <a:rPr lang="en-AU" sz="1000" b="1"/>
            <a:t>Step one</a:t>
          </a:r>
        </a:p>
      </dgm:t>
    </dgm:pt>
    <dgm:pt modelId="{CB5ED6FB-83BF-4A9F-8DB9-D7881A4B80DA}" type="parTrans" cxnId="{4746B8EE-0A84-40AF-A4E3-E18370ECC1DA}">
      <dgm:prSet/>
      <dgm:spPr/>
      <dgm:t>
        <a:bodyPr/>
        <a:lstStyle/>
        <a:p>
          <a:endParaRPr lang="en-US"/>
        </a:p>
      </dgm:t>
    </dgm:pt>
    <dgm:pt modelId="{F77E693E-9301-418D-9A17-AFA7B4AEC6C4}" type="sibTrans" cxnId="{4746B8EE-0A84-40AF-A4E3-E18370ECC1DA}">
      <dgm:prSet/>
      <dgm:spPr/>
      <dgm:t>
        <a:bodyPr/>
        <a:lstStyle/>
        <a:p>
          <a:endParaRPr lang="en-US"/>
        </a:p>
      </dgm:t>
    </dgm:pt>
    <dgm:pt modelId="{E434AE70-75ED-4056-8999-EBDE4871E718}">
      <dgm:prSet custT="1"/>
      <dgm:spPr>
        <a:solidFill>
          <a:srgbClr val="7030A0"/>
        </a:solidFill>
        <a:ln>
          <a:solidFill>
            <a:srgbClr val="7030A0"/>
          </a:solidFill>
        </a:ln>
      </dgm:spPr>
      <dgm:t>
        <a:bodyPr/>
        <a:lstStyle/>
        <a:p>
          <a:r>
            <a:rPr lang="en-AU" sz="1000" b="1"/>
            <a:t>Step two</a:t>
          </a:r>
        </a:p>
      </dgm:t>
    </dgm:pt>
    <dgm:pt modelId="{47FB27B0-D2DD-4593-AD73-0EACEC5E87DE}" type="parTrans" cxnId="{67034BA5-1DBE-4E52-BCAB-E8CFC9B97B94}">
      <dgm:prSet/>
      <dgm:spPr/>
      <dgm:t>
        <a:bodyPr/>
        <a:lstStyle/>
        <a:p>
          <a:endParaRPr lang="en-US"/>
        </a:p>
      </dgm:t>
    </dgm:pt>
    <dgm:pt modelId="{EA373ACE-70CC-4084-AD38-47966C20ECA6}" type="sibTrans" cxnId="{67034BA5-1DBE-4E52-BCAB-E8CFC9B97B94}">
      <dgm:prSet/>
      <dgm:spPr/>
      <dgm:t>
        <a:bodyPr/>
        <a:lstStyle/>
        <a:p>
          <a:endParaRPr lang="en-US"/>
        </a:p>
      </dgm:t>
    </dgm:pt>
    <dgm:pt modelId="{4E429BCC-4D82-4400-97B4-2E4015E9DA25}">
      <dgm:prSet custT="1"/>
      <dgm:spPr>
        <a:solidFill>
          <a:srgbClr val="FF7C80"/>
        </a:solidFill>
        <a:ln>
          <a:solidFill>
            <a:srgbClr val="FF7C80"/>
          </a:solidFill>
        </a:ln>
      </dgm:spPr>
      <dgm:t>
        <a:bodyPr/>
        <a:lstStyle/>
        <a:p>
          <a:r>
            <a:rPr lang="en-AU" sz="1000" b="1"/>
            <a:t>Step</a:t>
          </a:r>
          <a:r>
            <a:rPr lang="en-AU" sz="900"/>
            <a:t> </a:t>
          </a:r>
          <a:r>
            <a:rPr lang="en-AU" sz="1000" b="1"/>
            <a:t>four</a:t>
          </a:r>
          <a:endParaRPr lang="en-AU" sz="900" b="1"/>
        </a:p>
      </dgm:t>
    </dgm:pt>
    <dgm:pt modelId="{A993CB1F-BAC1-434A-B834-701D22AB8289}" type="parTrans" cxnId="{79BEB819-68BC-42AF-8C67-63E20B0D91B2}">
      <dgm:prSet/>
      <dgm:spPr/>
      <dgm:t>
        <a:bodyPr/>
        <a:lstStyle/>
        <a:p>
          <a:endParaRPr lang="en-US"/>
        </a:p>
      </dgm:t>
    </dgm:pt>
    <dgm:pt modelId="{7941AF34-2025-44C4-95E7-204C3A267AF6}" type="sibTrans" cxnId="{79BEB819-68BC-42AF-8C67-63E20B0D91B2}">
      <dgm:prSet/>
      <dgm:spPr/>
      <dgm:t>
        <a:bodyPr/>
        <a:lstStyle/>
        <a:p>
          <a:endParaRPr lang="en-US"/>
        </a:p>
      </dgm:t>
    </dgm:pt>
    <dgm:pt modelId="{30B29680-3254-44E9-9FA0-3D6EBCA09F1F}">
      <dgm:prSet/>
      <dgm:spPr/>
      <dgm:t>
        <a:bodyPr/>
        <a:lstStyle/>
        <a:p>
          <a:r>
            <a:rPr lang="en-AU" baseline="0"/>
            <a:t> </a:t>
          </a:r>
          <a:r>
            <a:rPr lang="en-AU"/>
            <a:t>Review and customise the reporting registers</a:t>
          </a:r>
        </a:p>
      </dgm:t>
    </dgm:pt>
    <dgm:pt modelId="{F4933C1C-D0BF-4E12-8E25-F09F88E47F9D}" type="parTrans" cxnId="{8682E74E-4B95-4F22-8A4F-3BC84BD26DB6}">
      <dgm:prSet/>
      <dgm:spPr/>
      <dgm:t>
        <a:bodyPr/>
        <a:lstStyle/>
        <a:p>
          <a:endParaRPr lang="en-US"/>
        </a:p>
      </dgm:t>
    </dgm:pt>
    <dgm:pt modelId="{4C520927-780F-4ED1-B8DC-C0E2CE619ED7}" type="sibTrans" cxnId="{8682E74E-4B95-4F22-8A4F-3BC84BD26DB6}">
      <dgm:prSet/>
      <dgm:spPr/>
      <dgm:t>
        <a:bodyPr/>
        <a:lstStyle/>
        <a:p>
          <a:endParaRPr lang="en-US"/>
        </a:p>
      </dgm:t>
    </dgm:pt>
    <dgm:pt modelId="{B2FF11E4-F006-4856-AFCD-BC0BDD90FF7F}">
      <dgm:prSet/>
      <dgm:spPr/>
      <dgm:t>
        <a:bodyPr/>
        <a:lstStyle/>
        <a:p>
          <a:r>
            <a:rPr lang="en-AU" baseline="0"/>
            <a:t> </a:t>
          </a:r>
          <a:r>
            <a:rPr lang="en-AU"/>
            <a:t>Schedule tasks in LOGIQC </a:t>
          </a:r>
        </a:p>
      </dgm:t>
    </dgm:pt>
    <dgm:pt modelId="{1140CBFC-C347-4E85-9770-B191E1C46FBA}" type="parTrans" cxnId="{1B66FA5A-312E-48D2-973F-06491EB02AE3}">
      <dgm:prSet/>
      <dgm:spPr/>
      <dgm:t>
        <a:bodyPr/>
        <a:lstStyle/>
        <a:p>
          <a:endParaRPr lang="en-US"/>
        </a:p>
      </dgm:t>
    </dgm:pt>
    <dgm:pt modelId="{3A251A7B-D922-4513-8CD2-EAA2AB46525A}" type="sibTrans" cxnId="{1B66FA5A-312E-48D2-973F-06491EB02AE3}">
      <dgm:prSet/>
      <dgm:spPr/>
      <dgm:t>
        <a:bodyPr/>
        <a:lstStyle/>
        <a:p>
          <a:endParaRPr lang="en-US"/>
        </a:p>
      </dgm:t>
    </dgm:pt>
    <dgm:pt modelId="{575698A0-E18F-4FCF-9EBF-83C6EED077A6}">
      <dgm:prSet custT="1"/>
      <dgm:spPr>
        <a:solidFill>
          <a:schemeClr val="accent4"/>
        </a:solidFill>
        <a:ln>
          <a:solidFill>
            <a:schemeClr val="accent4"/>
          </a:solidFill>
        </a:ln>
      </dgm:spPr>
      <dgm:t>
        <a:bodyPr/>
        <a:lstStyle/>
        <a:p>
          <a:r>
            <a:rPr lang="en-AU" sz="1000" b="1"/>
            <a:t>Step three</a:t>
          </a:r>
        </a:p>
      </dgm:t>
    </dgm:pt>
    <dgm:pt modelId="{343C88D5-B843-4ADC-A172-D5774E2362F9}" type="parTrans" cxnId="{918E1C67-F773-4906-BABF-FC8186CC0E7C}">
      <dgm:prSet/>
      <dgm:spPr/>
      <dgm:t>
        <a:bodyPr/>
        <a:lstStyle/>
        <a:p>
          <a:endParaRPr lang="en-US"/>
        </a:p>
      </dgm:t>
    </dgm:pt>
    <dgm:pt modelId="{72BF7683-B285-49AC-AFD3-5DBBB70EE3C9}" type="sibTrans" cxnId="{918E1C67-F773-4906-BABF-FC8186CC0E7C}">
      <dgm:prSet/>
      <dgm:spPr/>
      <dgm:t>
        <a:bodyPr/>
        <a:lstStyle/>
        <a:p>
          <a:endParaRPr lang="en-US"/>
        </a:p>
      </dgm:t>
    </dgm:pt>
    <dgm:pt modelId="{39F6E74E-AE86-4B85-A87D-7BF17C3BF720}">
      <dgm:prSet custT="1"/>
      <dgm:spPr>
        <a:solidFill>
          <a:schemeClr val="accent5"/>
        </a:solidFill>
        <a:ln>
          <a:solidFill>
            <a:schemeClr val="accent5"/>
          </a:solidFill>
        </a:ln>
      </dgm:spPr>
      <dgm:t>
        <a:bodyPr/>
        <a:lstStyle/>
        <a:p>
          <a:r>
            <a:rPr lang="en-AU" sz="1000" b="1"/>
            <a:t>Step</a:t>
          </a:r>
          <a:r>
            <a:rPr lang="en-AU" sz="900"/>
            <a:t> </a:t>
          </a:r>
          <a:r>
            <a:rPr lang="en-AU" sz="1000" b="1"/>
            <a:t>five</a:t>
          </a:r>
          <a:endParaRPr lang="en-AU" sz="900" b="1"/>
        </a:p>
      </dgm:t>
    </dgm:pt>
    <dgm:pt modelId="{8CF0A814-6F98-4BAA-BD33-60CB37023AC1}" type="parTrans" cxnId="{00EFC9DA-7758-47CF-A06B-0EE59A6D6210}">
      <dgm:prSet/>
      <dgm:spPr/>
      <dgm:t>
        <a:bodyPr/>
        <a:lstStyle/>
        <a:p>
          <a:endParaRPr lang="en-US"/>
        </a:p>
      </dgm:t>
    </dgm:pt>
    <dgm:pt modelId="{CEA2A316-6DF4-49E8-9E11-A42398B45FFF}" type="sibTrans" cxnId="{00EFC9DA-7758-47CF-A06B-0EE59A6D6210}">
      <dgm:prSet/>
      <dgm:spPr/>
      <dgm:t>
        <a:bodyPr/>
        <a:lstStyle/>
        <a:p>
          <a:endParaRPr lang="en-US"/>
        </a:p>
      </dgm:t>
    </dgm:pt>
    <dgm:pt modelId="{2A18FC92-3C71-40C7-879B-01149EB870D3}">
      <dgm:prSet/>
      <dgm:spPr/>
      <dgm:t>
        <a:bodyPr/>
        <a:lstStyle/>
        <a:p>
          <a:r>
            <a:rPr lang="en-AU"/>
            <a:t>User training</a:t>
          </a:r>
        </a:p>
      </dgm:t>
    </dgm:pt>
    <dgm:pt modelId="{78D38651-C68A-4F46-A852-EBAB545E125D}" type="parTrans" cxnId="{8629210F-C71B-4951-A06C-6CA309D555D1}">
      <dgm:prSet/>
      <dgm:spPr/>
      <dgm:t>
        <a:bodyPr/>
        <a:lstStyle/>
        <a:p>
          <a:endParaRPr lang="en-US"/>
        </a:p>
      </dgm:t>
    </dgm:pt>
    <dgm:pt modelId="{57ED973F-F9FF-48AA-9E04-F07DB8089BD3}" type="sibTrans" cxnId="{8629210F-C71B-4951-A06C-6CA309D555D1}">
      <dgm:prSet/>
      <dgm:spPr/>
      <dgm:t>
        <a:bodyPr/>
        <a:lstStyle/>
        <a:p>
          <a:endParaRPr lang="en-US"/>
        </a:p>
      </dgm:t>
    </dgm:pt>
    <dgm:pt modelId="{633196B8-43E8-4D86-B000-1D7A9C6D3D56}">
      <dgm:prSet/>
      <dgm:spPr/>
      <dgm:t>
        <a:bodyPr/>
        <a:lstStyle/>
        <a:p>
          <a:r>
            <a:rPr lang="en-AU"/>
            <a:t> Add and upload items to LOGIQC </a:t>
          </a:r>
        </a:p>
      </dgm:t>
    </dgm:pt>
    <dgm:pt modelId="{B8E36A0B-22B2-4FCD-BFEA-89811DEE1232}" type="parTrans" cxnId="{7C2C741C-2F2F-4439-B873-C83FFEDCE19A}">
      <dgm:prSet/>
      <dgm:spPr/>
      <dgm:t>
        <a:bodyPr/>
        <a:lstStyle/>
        <a:p>
          <a:endParaRPr lang="en-US"/>
        </a:p>
      </dgm:t>
    </dgm:pt>
    <dgm:pt modelId="{98BF4D52-0539-49DC-8173-264A77E52F09}" type="sibTrans" cxnId="{7C2C741C-2F2F-4439-B873-C83FFEDCE19A}">
      <dgm:prSet/>
      <dgm:spPr/>
      <dgm:t>
        <a:bodyPr/>
        <a:lstStyle/>
        <a:p>
          <a:endParaRPr lang="en-US"/>
        </a:p>
      </dgm:t>
    </dgm:pt>
    <dgm:pt modelId="{8C794AA4-91E3-44D8-B23F-F04017F6B6AF}">
      <dgm:prSet/>
      <dgm:spPr/>
      <dgm:t>
        <a:bodyPr/>
        <a:lstStyle/>
        <a:p>
          <a:endParaRPr lang="en-AU"/>
        </a:p>
      </dgm:t>
    </dgm:pt>
    <dgm:pt modelId="{CB88DE5E-A58F-4CA4-9D31-4947B9BCA774}" type="parTrans" cxnId="{DCC0A3D5-EB4F-4E66-A64C-03B8C5200F76}">
      <dgm:prSet/>
      <dgm:spPr/>
      <dgm:t>
        <a:bodyPr/>
        <a:lstStyle/>
        <a:p>
          <a:endParaRPr lang="en-US"/>
        </a:p>
      </dgm:t>
    </dgm:pt>
    <dgm:pt modelId="{14644B82-022B-40E4-8709-BE4A286422DC}" type="sibTrans" cxnId="{DCC0A3D5-EB4F-4E66-A64C-03B8C5200F76}">
      <dgm:prSet/>
      <dgm:spPr/>
      <dgm:t>
        <a:bodyPr/>
        <a:lstStyle/>
        <a:p>
          <a:endParaRPr lang="en-US"/>
        </a:p>
      </dgm:t>
    </dgm:pt>
    <dgm:pt modelId="{630F9FCF-991C-4DBA-BE5A-9C09716045F3}">
      <dgm:prSet custT="1"/>
      <dgm:spPr>
        <a:solidFill>
          <a:schemeClr val="accent6"/>
        </a:solidFill>
        <a:ln>
          <a:solidFill>
            <a:schemeClr val="accent6"/>
          </a:solidFill>
        </a:ln>
      </dgm:spPr>
      <dgm:t>
        <a:bodyPr/>
        <a:lstStyle/>
        <a:p>
          <a:r>
            <a:rPr lang="en-AU" sz="1000" b="1"/>
            <a:t>Step six</a:t>
          </a:r>
        </a:p>
      </dgm:t>
    </dgm:pt>
    <dgm:pt modelId="{9AE78824-1FCE-483A-B86A-43C96F53164E}" type="parTrans" cxnId="{CBAE3EBC-DA2A-45BF-94F0-3432AB34D16E}">
      <dgm:prSet/>
      <dgm:spPr/>
      <dgm:t>
        <a:bodyPr/>
        <a:lstStyle/>
        <a:p>
          <a:endParaRPr lang="en-US"/>
        </a:p>
      </dgm:t>
    </dgm:pt>
    <dgm:pt modelId="{61FADDE3-795E-4C97-BCF2-3D39482CFDCA}" type="sibTrans" cxnId="{CBAE3EBC-DA2A-45BF-94F0-3432AB34D16E}">
      <dgm:prSet/>
      <dgm:spPr/>
      <dgm:t>
        <a:bodyPr/>
        <a:lstStyle/>
        <a:p>
          <a:endParaRPr lang="en-US"/>
        </a:p>
      </dgm:t>
    </dgm:pt>
    <dgm:pt modelId="{FD13BD44-AA28-447C-9C02-EBEF98E7F795}">
      <dgm:prSet/>
      <dgm:spPr/>
      <dgm:t>
        <a:bodyPr/>
        <a:lstStyle/>
        <a:p>
          <a:r>
            <a:rPr lang="en-AU"/>
            <a:t> Build the risk register and accreditation register</a:t>
          </a:r>
          <a:endParaRPr lang="en-US"/>
        </a:p>
      </dgm:t>
    </dgm:pt>
    <dgm:pt modelId="{28F3A714-A1EE-443F-B735-FC5A0D1CB57C}" type="parTrans" cxnId="{AAF29976-E8E2-49F1-B368-46B7311D9A16}">
      <dgm:prSet/>
      <dgm:spPr/>
      <dgm:t>
        <a:bodyPr/>
        <a:lstStyle/>
        <a:p>
          <a:endParaRPr lang="en-US"/>
        </a:p>
      </dgm:t>
    </dgm:pt>
    <dgm:pt modelId="{70C3D3A5-DA4E-4094-94A8-21496D0700BA}" type="sibTrans" cxnId="{AAF29976-E8E2-49F1-B368-46B7311D9A16}">
      <dgm:prSet/>
      <dgm:spPr/>
      <dgm:t>
        <a:bodyPr/>
        <a:lstStyle/>
        <a:p>
          <a:endParaRPr lang="en-US"/>
        </a:p>
      </dgm:t>
    </dgm:pt>
    <dgm:pt modelId="{F65D6DD3-A51F-44AB-91DD-2180158F8DFA}" type="pres">
      <dgm:prSet presAssocID="{2B0B1679-03EB-47B0-8804-2D048A2BF3E4}" presName="Name0" presStyleCnt="0">
        <dgm:presLayoutVars>
          <dgm:dir/>
          <dgm:animLvl val="lvl"/>
          <dgm:resizeHandles val="exact"/>
        </dgm:presLayoutVars>
      </dgm:prSet>
      <dgm:spPr/>
    </dgm:pt>
    <dgm:pt modelId="{31C5A9A5-3E7E-4DAE-89B6-2EACA4793019}" type="pres">
      <dgm:prSet presAssocID="{A022B862-BF9D-44ED-995D-41891557C792}" presName="composite" presStyleCnt="0"/>
      <dgm:spPr/>
    </dgm:pt>
    <dgm:pt modelId="{111CEC46-CE9A-40DC-A89A-001E98415272}" type="pres">
      <dgm:prSet presAssocID="{A022B862-BF9D-44ED-995D-41891557C792}" presName="parTx" presStyleLbl="alignNode1" presStyleIdx="0" presStyleCnt="6">
        <dgm:presLayoutVars>
          <dgm:chMax val="0"/>
          <dgm:chPref val="0"/>
          <dgm:bulletEnabled val="1"/>
        </dgm:presLayoutVars>
      </dgm:prSet>
      <dgm:spPr/>
    </dgm:pt>
    <dgm:pt modelId="{29445514-DFE5-49FC-8BEF-44350A3F9044}" type="pres">
      <dgm:prSet presAssocID="{A022B862-BF9D-44ED-995D-41891557C792}" presName="desTx" presStyleLbl="alignAccFollowNode1" presStyleIdx="0" presStyleCnt="6">
        <dgm:presLayoutVars>
          <dgm:bulletEnabled val="1"/>
        </dgm:presLayoutVars>
      </dgm:prSet>
      <dgm:spPr/>
    </dgm:pt>
    <dgm:pt modelId="{219507C1-049C-415A-9137-229008D8662E}" type="pres">
      <dgm:prSet presAssocID="{F77E693E-9301-418D-9A17-AFA7B4AEC6C4}" presName="space" presStyleCnt="0"/>
      <dgm:spPr/>
    </dgm:pt>
    <dgm:pt modelId="{9C40E92E-51B3-433B-91E7-D364B73F2C0A}" type="pres">
      <dgm:prSet presAssocID="{E434AE70-75ED-4056-8999-EBDE4871E718}" presName="composite" presStyleCnt="0"/>
      <dgm:spPr/>
    </dgm:pt>
    <dgm:pt modelId="{AF5C17D1-AF47-4753-8197-153401BF19C1}" type="pres">
      <dgm:prSet presAssocID="{E434AE70-75ED-4056-8999-EBDE4871E718}" presName="parTx" presStyleLbl="alignNode1" presStyleIdx="1" presStyleCnt="6">
        <dgm:presLayoutVars>
          <dgm:chMax val="0"/>
          <dgm:chPref val="0"/>
          <dgm:bulletEnabled val="1"/>
        </dgm:presLayoutVars>
      </dgm:prSet>
      <dgm:spPr/>
    </dgm:pt>
    <dgm:pt modelId="{529C6771-3F1C-4888-BAB6-399CD8EF57E5}" type="pres">
      <dgm:prSet presAssocID="{E434AE70-75ED-4056-8999-EBDE4871E718}" presName="desTx" presStyleLbl="alignAccFollowNode1" presStyleIdx="1" presStyleCnt="6">
        <dgm:presLayoutVars>
          <dgm:bulletEnabled val="1"/>
        </dgm:presLayoutVars>
      </dgm:prSet>
      <dgm:spPr/>
    </dgm:pt>
    <dgm:pt modelId="{35440027-008D-40D0-9937-C897450F1D45}" type="pres">
      <dgm:prSet presAssocID="{EA373ACE-70CC-4084-AD38-47966C20ECA6}" presName="space" presStyleCnt="0"/>
      <dgm:spPr/>
    </dgm:pt>
    <dgm:pt modelId="{2D124537-0E50-462F-AE8E-4D88E9467FF4}" type="pres">
      <dgm:prSet presAssocID="{575698A0-E18F-4FCF-9EBF-83C6EED077A6}" presName="composite" presStyleCnt="0"/>
      <dgm:spPr/>
    </dgm:pt>
    <dgm:pt modelId="{17A17F27-F67A-4C5E-AB1F-ABDEC302FAFC}" type="pres">
      <dgm:prSet presAssocID="{575698A0-E18F-4FCF-9EBF-83C6EED077A6}" presName="parTx" presStyleLbl="alignNode1" presStyleIdx="2" presStyleCnt="6">
        <dgm:presLayoutVars>
          <dgm:chMax val="0"/>
          <dgm:chPref val="0"/>
          <dgm:bulletEnabled val="1"/>
        </dgm:presLayoutVars>
      </dgm:prSet>
      <dgm:spPr/>
    </dgm:pt>
    <dgm:pt modelId="{98E2D509-F037-404D-B59E-8DAE49676598}" type="pres">
      <dgm:prSet presAssocID="{575698A0-E18F-4FCF-9EBF-83C6EED077A6}" presName="desTx" presStyleLbl="alignAccFollowNode1" presStyleIdx="2" presStyleCnt="6">
        <dgm:presLayoutVars>
          <dgm:bulletEnabled val="1"/>
        </dgm:presLayoutVars>
      </dgm:prSet>
      <dgm:spPr/>
    </dgm:pt>
    <dgm:pt modelId="{578C4BBD-3D3C-4638-A714-F95E9C9E93A4}" type="pres">
      <dgm:prSet presAssocID="{72BF7683-B285-49AC-AFD3-5DBBB70EE3C9}" presName="space" presStyleCnt="0"/>
      <dgm:spPr/>
    </dgm:pt>
    <dgm:pt modelId="{CF2A9C98-15D7-4462-BB78-FD358961C8DA}" type="pres">
      <dgm:prSet presAssocID="{4E429BCC-4D82-4400-97B4-2E4015E9DA25}" presName="composite" presStyleCnt="0"/>
      <dgm:spPr/>
    </dgm:pt>
    <dgm:pt modelId="{16887243-E801-473A-822B-9BFC3CECBFC4}" type="pres">
      <dgm:prSet presAssocID="{4E429BCC-4D82-4400-97B4-2E4015E9DA25}" presName="parTx" presStyleLbl="alignNode1" presStyleIdx="3" presStyleCnt="6">
        <dgm:presLayoutVars>
          <dgm:chMax val="0"/>
          <dgm:chPref val="0"/>
          <dgm:bulletEnabled val="1"/>
        </dgm:presLayoutVars>
      </dgm:prSet>
      <dgm:spPr/>
    </dgm:pt>
    <dgm:pt modelId="{9ADB7089-3CEF-4571-AFE9-F18B49810A91}" type="pres">
      <dgm:prSet presAssocID="{4E429BCC-4D82-4400-97B4-2E4015E9DA25}" presName="desTx" presStyleLbl="alignAccFollowNode1" presStyleIdx="3" presStyleCnt="6">
        <dgm:presLayoutVars>
          <dgm:bulletEnabled val="1"/>
        </dgm:presLayoutVars>
      </dgm:prSet>
      <dgm:spPr/>
    </dgm:pt>
    <dgm:pt modelId="{CFA51AD1-764F-41A3-9B16-570B842DAB3A}" type="pres">
      <dgm:prSet presAssocID="{7941AF34-2025-44C4-95E7-204C3A267AF6}" presName="space" presStyleCnt="0"/>
      <dgm:spPr/>
    </dgm:pt>
    <dgm:pt modelId="{C0A6E5BE-94FA-48FC-AB4E-88033455F4FD}" type="pres">
      <dgm:prSet presAssocID="{39F6E74E-AE86-4B85-A87D-7BF17C3BF720}" presName="composite" presStyleCnt="0"/>
      <dgm:spPr/>
    </dgm:pt>
    <dgm:pt modelId="{364ABD1B-58DC-48DF-87A3-FAA716A62231}" type="pres">
      <dgm:prSet presAssocID="{39F6E74E-AE86-4B85-A87D-7BF17C3BF720}" presName="parTx" presStyleLbl="alignNode1" presStyleIdx="4" presStyleCnt="6">
        <dgm:presLayoutVars>
          <dgm:chMax val="0"/>
          <dgm:chPref val="0"/>
          <dgm:bulletEnabled val="1"/>
        </dgm:presLayoutVars>
      </dgm:prSet>
      <dgm:spPr/>
    </dgm:pt>
    <dgm:pt modelId="{2D53248D-870B-44C1-AEB6-82C93944EC41}" type="pres">
      <dgm:prSet presAssocID="{39F6E74E-AE86-4B85-A87D-7BF17C3BF720}" presName="desTx" presStyleLbl="alignAccFollowNode1" presStyleIdx="4" presStyleCnt="6">
        <dgm:presLayoutVars>
          <dgm:bulletEnabled val="1"/>
        </dgm:presLayoutVars>
      </dgm:prSet>
      <dgm:spPr/>
    </dgm:pt>
    <dgm:pt modelId="{20F2C90B-83BB-4053-B6A1-EB74E076CE54}" type="pres">
      <dgm:prSet presAssocID="{CEA2A316-6DF4-49E8-9E11-A42398B45FFF}" presName="space" presStyleCnt="0"/>
      <dgm:spPr/>
    </dgm:pt>
    <dgm:pt modelId="{50F7227D-9E66-476F-89FF-918182866488}" type="pres">
      <dgm:prSet presAssocID="{630F9FCF-991C-4DBA-BE5A-9C09716045F3}" presName="composite" presStyleCnt="0"/>
      <dgm:spPr/>
    </dgm:pt>
    <dgm:pt modelId="{1FC9167E-2AA7-4E48-8697-43744C6E492A}" type="pres">
      <dgm:prSet presAssocID="{630F9FCF-991C-4DBA-BE5A-9C09716045F3}" presName="parTx" presStyleLbl="alignNode1" presStyleIdx="5" presStyleCnt="6">
        <dgm:presLayoutVars>
          <dgm:chMax val="0"/>
          <dgm:chPref val="0"/>
          <dgm:bulletEnabled val="1"/>
        </dgm:presLayoutVars>
      </dgm:prSet>
      <dgm:spPr/>
    </dgm:pt>
    <dgm:pt modelId="{9CF94130-2E98-4CB7-B478-52E3AC9754F5}" type="pres">
      <dgm:prSet presAssocID="{630F9FCF-991C-4DBA-BE5A-9C09716045F3}" presName="desTx" presStyleLbl="alignAccFollowNode1" presStyleIdx="5" presStyleCnt="6">
        <dgm:presLayoutVars>
          <dgm:bulletEnabled val="1"/>
        </dgm:presLayoutVars>
      </dgm:prSet>
      <dgm:spPr/>
    </dgm:pt>
  </dgm:ptLst>
  <dgm:cxnLst>
    <dgm:cxn modelId="{8629210F-C71B-4951-A06C-6CA309D555D1}" srcId="{630F9FCF-991C-4DBA-BE5A-9C09716045F3}" destId="{2A18FC92-3C71-40C7-879B-01149EB870D3}" srcOrd="0" destOrd="0" parTransId="{78D38651-C68A-4F46-A852-EBAB545E125D}" sibTransId="{57ED973F-F9FF-48AA-9E04-F07DB8089BD3}"/>
    <dgm:cxn modelId="{79BEB819-68BC-42AF-8C67-63E20B0D91B2}" srcId="{2B0B1679-03EB-47B0-8804-2D048A2BF3E4}" destId="{4E429BCC-4D82-4400-97B4-2E4015E9DA25}" srcOrd="3" destOrd="0" parTransId="{A993CB1F-BAC1-434A-B834-701D22AB8289}" sibTransId="{7941AF34-2025-44C4-95E7-204C3A267AF6}"/>
    <dgm:cxn modelId="{7C2C741C-2F2F-4439-B873-C83FFEDCE19A}" srcId="{E434AE70-75ED-4056-8999-EBDE4871E718}" destId="{633196B8-43E8-4D86-B000-1D7A9C6D3D56}" srcOrd="0" destOrd="0" parTransId="{B8E36A0B-22B2-4FCD-BFEA-89811DEE1232}" sibTransId="{98BF4D52-0539-49DC-8173-264A77E52F09}"/>
    <dgm:cxn modelId="{FA68E923-41EA-4764-80F2-A7B8980029D4}" type="presOf" srcId="{B57E29A1-9BDD-42AA-B532-91D9C0E58B3F}" destId="{29445514-DFE5-49FC-8BEF-44350A3F9044}" srcOrd="0" destOrd="0" presId="urn:microsoft.com/office/officeart/2005/8/layout/hList1"/>
    <dgm:cxn modelId="{892D3C27-960B-4AFC-B7A9-DE4A1136F18E}" type="presOf" srcId="{E434AE70-75ED-4056-8999-EBDE4871E718}" destId="{AF5C17D1-AF47-4753-8197-153401BF19C1}" srcOrd="0" destOrd="0" presId="urn:microsoft.com/office/officeart/2005/8/layout/hList1"/>
    <dgm:cxn modelId="{A503625C-E239-4E3F-9B8F-E0B5870F2085}" type="presOf" srcId="{39F6E74E-AE86-4B85-A87D-7BF17C3BF720}" destId="{364ABD1B-58DC-48DF-87A3-FAA716A62231}" srcOrd="0" destOrd="0" presId="urn:microsoft.com/office/officeart/2005/8/layout/hList1"/>
    <dgm:cxn modelId="{03F80B42-3D52-4EE7-B781-F96CFFB11F54}" type="presOf" srcId="{8C794AA4-91E3-44D8-B23F-F04017F6B6AF}" destId="{529C6771-3F1C-4888-BAB6-399CD8EF57E5}" srcOrd="0" destOrd="1" presId="urn:microsoft.com/office/officeart/2005/8/layout/hList1"/>
    <dgm:cxn modelId="{27381545-F8C8-43A0-B9AE-26DFD83B7973}" type="presOf" srcId="{FD13BD44-AA28-447C-9C02-EBEF98E7F795}" destId="{2D53248D-870B-44C1-AEB6-82C93944EC41}" srcOrd="0" destOrd="0" presId="urn:microsoft.com/office/officeart/2005/8/layout/hList1"/>
    <dgm:cxn modelId="{918E1C67-F773-4906-BABF-FC8186CC0E7C}" srcId="{2B0B1679-03EB-47B0-8804-2D048A2BF3E4}" destId="{575698A0-E18F-4FCF-9EBF-83C6EED077A6}" srcOrd="2" destOrd="0" parTransId="{343C88D5-B843-4ADC-A172-D5774E2362F9}" sibTransId="{72BF7683-B285-49AC-AFD3-5DBBB70EE3C9}"/>
    <dgm:cxn modelId="{3B1AE748-05ED-4C7B-A1F8-25677C749F44}" type="presOf" srcId="{575698A0-E18F-4FCF-9EBF-83C6EED077A6}" destId="{17A17F27-F67A-4C5E-AB1F-ABDEC302FAFC}" srcOrd="0" destOrd="0" presId="urn:microsoft.com/office/officeart/2005/8/layout/hList1"/>
    <dgm:cxn modelId="{8682E74E-4B95-4F22-8A4F-3BC84BD26DB6}" srcId="{4E429BCC-4D82-4400-97B4-2E4015E9DA25}" destId="{30B29680-3254-44E9-9FA0-3D6EBCA09F1F}" srcOrd="0" destOrd="0" parTransId="{F4933C1C-D0BF-4E12-8E25-F09F88E47F9D}" sibTransId="{4C520927-780F-4ED1-B8DC-C0E2CE619ED7}"/>
    <dgm:cxn modelId="{AAF29976-E8E2-49F1-B368-46B7311D9A16}" srcId="{39F6E74E-AE86-4B85-A87D-7BF17C3BF720}" destId="{FD13BD44-AA28-447C-9C02-EBEF98E7F795}" srcOrd="0" destOrd="0" parTransId="{28F3A714-A1EE-443F-B735-FC5A0D1CB57C}" sibTransId="{70C3D3A5-DA4E-4094-94A8-21496D0700BA}"/>
    <dgm:cxn modelId="{84063F59-A455-4EB1-BFB8-F8DD65A15B93}" type="presOf" srcId="{B2FF11E4-F006-4856-AFCD-BC0BDD90FF7F}" destId="{98E2D509-F037-404D-B59E-8DAE49676598}" srcOrd="0" destOrd="0" presId="urn:microsoft.com/office/officeart/2005/8/layout/hList1"/>
    <dgm:cxn modelId="{1B66FA5A-312E-48D2-973F-06491EB02AE3}" srcId="{575698A0-E18F-4FCF-9EBF-83C6EED077A6}" destId="{B2FF11E4-F006-4856-AFCD-BC0BDD90FF7F}" srcOrd="0" destOrd="0" parTransId="{1140CBFC-C347-4E85-9770-B191E1C46FBA}" sibTransId="{3A251A7B-D922-4513-8CD2-EAA2AB46525A}"/>
    <dgm:cxn modelId="{17CAB57E-CF58-4189-BB41-D3DFCDDD5FBF}" type="presOf" srcId="{4E429BCC-4D82-4400-97B4-2E4015E9DA25}" destId="{16887243-E801-473A-822B-9BFC3CECBFC4}" srcOrd="0" destOrd="0" presId="urn:microsoft.com/office/officeart/2005/8/layout/hList1"/>
    <dgm:cxn modelId="{C342FE81-8C2B-43DB-880C-417824D37B48}" type="presOf" srcId="{2B0B1679-03EB-47B0-8804-2D048A2BF3E4}" destId="{F65D6DD3-A51F-44AB-91DD-2180158F8DFA}" srcOrd="0" destOrd="0" presId="urn:microsoft.com/office/officeart/2005/8/layout/hList1"/>
    <dgm:cxn modelId="{67034BA5-1DBE-4E52-BCAB-E8CFC9B97B94}" srcId="{2B0B1679-03EB-47B0-8804-2D048A2BF3E4}" destId="{E434AE70-75ED-4056-8999-EBDE4871E718}" srcOrd="1" destOrd="0" parTransId="{47FB27B0-D2DD-4593-AD73-0EACEC5E87DE}" sibTransId="{EA373ACE-70CC-4084-AD38-47966C20ECA6}"/>
    <dgm:cxn modelId="{CBAE3EBC-DA2A-45BF-94F0-3432AB34D16E}" srcId="{2B0B1679-03EB-47B0-8804-2D048A2BF3E4}" destId="{630F9FCF-991C-4DBA-BE5A-9C09716045F3}" srcOrd="5" destOrd="0" parTransId="{9AE78824-1FCE-483A-B86A-43C96F53164E}" sibTransId="{61FADDE3-795E-4C97-BCF2-3D39482CFDCA}"/>
    <dgm:cxn modelId="{E83FB1BE-4170-4723-8ABB-31EEC0C81736}" srcId="{A022B862-BF9D-44ED-995D-41891557C792}" destId="{B57E29A1-9BDD-42AA-B532-91D9C0E58B3F}" srcOrd="0" destOrd="0" parTransId="{645D99A1-FE5F-4D60-A058-5D4805A6218A}" sibTransId="{FB920331-00A6-46BA-B639-7577E04C6619}"/>
    <dgm:cxn modelId="{5E3699C1-589B-4B5B-BCE6-0E2FF2F53DD6}" type="presOf" srcId="{A022B862-BF9D-44ED-995D-41891557C792}" destId="{111CEC46-CE9A-40DC-A89A-001E98415272}" srcOrd="0" destOrd="0" presId="urn:microsoft.com/office/officeart/2005/8/layout/hList1"/>
    <dgm:cxn modelId="{6081A6CC-0FE3-4BB8-8F63-8D04FF308410}" type="presOf" srcId="{633196B8-43E8-4D86-B000-1D7A9C6D3D56}" destId="{529C6771-3F1C-4888-BAB6-399CD8EF57E5}" srcOrd="0" destOrd="0" presId="urn:microsoft.com/office/officeart/2005/8/layout/hList1"/>
    <dgm:cxn modelId="{DCC0A3D5-EB4F-4E66-A64C-03B8C5200F76}" srcId="{E434AE70-75ED-4056-8999-EBDE4871E718}" destId="{8C794AA4-91E3-44D8-B23F-F04017F6B6AF}" srcOrd="1" destOrd="0" parTransId="{CB88DE5E-A58F-4CA4-9D31-4947B9BCA774}" sibTransId="{14644B82-022B-40E4-8709-BE4A286422DC}"/>
    <dgm:cxn modelId="{0EE85CDA-B56B-4200-8D05-A8BF7D2E2DC1}" type="presOf" srcId="{630F9FCF-991C-4DBA-BE5A-9C09716045F3}" destId="{1FC9167E-2AA7-4E48-8697-43744C6E492A}" srcOrd="0" destOrd="0" presId="urn:microsoft.com/office/officeart/2005/8/layout/hList1"/>
    <dgm:cxn modelId="{00EFC9DA-7758-47CF-A06B-0EE59A6D6210}" srcId="{2B0B1679-03EB-47B0-8804-2D048A2BF3E4}" destId="{39F6E74E-AE86-4B85-A87D-7BF17C3BF720}" srcOrd="4" destOrd="0" parTransId="{8CF0A814-6F98-4BAA-BD33-60CB37023AC1}" sibTransId="{CEA2A316-6DF4-49E8-9E11-A42398B45FFF}"/>
    <dgm:cxn modelId="{203D2CE2-2387-4514-B057-EE6CB70F7619}" type="presOf" srcId="{30B29680-3254-44E9-9FA0-3D6EBCA09F1F}" destId="{9ADB7089-3CEF-4571-AFE9-F18B49810A91}" srcOrd="0" destOrd="0" presId="urn:microsoft.com/office/officeart/2005/8/layout/hList1"/>
    <dgm:cxn modelId="{065F03E6-6E88-4FA7-A27C-07F3EE8B2E0B}" type="presOf" srcId="{2A18FC92-3C71-40C7-879B-01149EB870D3}" destId="{9CF94130-2E98-4CB7-B478-52E3AC9754F5}" srcOrd="0" destOrd="0" presId="urn:microsoft.com/office/officeart/2005/8/layout/hList1"/>
    <dgm:cxn modelId="{4746B8EE-0A84-40AF-A4E3-E18370ECC1DA}" srcId="{2B0B1679-03EB-47B0-8804-2D048A2BF3E4}" destId="{A022B862-BF9D-44ED-995D-41891557C792}" srcOrd="0" destOrd="0" parTransId="{CB5ED6FB-83BF-4A9F-8DB9-D7881A4B80DA}" sibTransId="{F77E693E-9301-418D-9A17-AFA7B4AEC6C4}"/>
    <dgm:cxn modelId="{957CD84D-9E40-44CD-9FD0-3BCD59381349}" type="presParOf" srcId="{F65D6DD3-A51F-44AB-91DD-2180158F8DFA}" destId="{31C5A9A5-3E7E-4DAE-89B6-2EACA4793019}" srcOrd="0" destOrd="0" presId="urn:microsoft.com/office/officeart/2005/8/layout/hList1"/>
    <dgm:cxn modelId="{A93B9984-4F44-4B2C-89CA-39965E88C331}" type="presParOf" srcId="{31C5A9A5-3E7E-4DAE-89B6-2EACA4793019}" destId="{111CEC46-CE9A-40DC-A89A-001E98415272}" srcOrd="0" destOrd="0" presId="urn:microsoft.com/office/officeart/2005/8/layout/hList1"/>
    <dgm:cxn modelId="{A5404E7A-B1D8-4D56-8DBB-25630F083408}" type="presParOf" srcId="{31C5A9A5-3E7E-4DAE-89B6-2EACA4793019}" destId="{29445514-DFE5-49FC-8BEF-44350A3F9044}" srcOrd="1" destOrd="0" presId="urn:microsoft.com/office/officeart/2005/8/layout/hList1"/>
    <dgm:cxn modelId="{BFAE6189-8CE5-4C22-BEBD-4CB336B812B4}" type="presParOf" srcId="{F65D6DD3-A51F-44AB-91DD-2180158F8DFA}" destId="{219507C1-049C-415A-9137-229008D8662E}" srcOrd="1" destOrd="0" presId="urn:microsoft.com/office/officeart/2005/8/layout/hList1"/>
    <dgm:cxn modelId="{F3CEA252-D721-491F-9D57-CE4D0E13505F}" type="presParOf" srcId="{F65D6DD3-A51F-44AB-91DD-2180158F8DFA}" destId="{9C40E92E-51B3-433B-91E7-D364B73F2C0A}" srcOrd="2" destOrd="0" presId="urn:microsoft.com/office/officeart/2005/8/layout/hList1"/>
    <dgm:cxn modelId="{BCCB556F-A77E-4B4C-8B58-55CA8DD205DE}" type="presParOf" srcId="{9C40E92E-51B3-433B-91E7-D364B73F2C0A}" destId="{AF5C17D1-AF47-4753-8197-153401BF19C1}" srcOrd="0" destOrd="0" presId="urn:microsoft.com/office/officeart/2005/8/layout/hList1"/>
    <dgm:cxn modelId="{58629C8D-6DC1-4667-8DC2-23975945FAA0}" type="presParOf" srcId="{9C40E92E-51B3-433B-91E7-D364B73F2C0A}" destId="{529C6771-3F1C-4888-BAB6-399CD8EF57E5}" srcOrd="1" destOrd="0" presId="urn:microsoft.com/office/officeart/2005/8/layout/hList1"/>
    <dgm:cxn modelId="{8C084156-3B37-4834-80A6-69AC5B9AF941}" type="presParOf" srcId="{F65D6DD3-A51F-44AB-91DD-2180158F8DFA}" destId="{35440027-008D-40D0-9937-C897450F1D45}" srcOrd="3" destOrd="0" presId="urn:microsoft.com/office/officeart/2005/8/layout/hList1"/>
    <dgm:cxn modelId="{F9B05880-E4C8-448F-92D4-A034778B3917}" type="presParOf" srcId="{F65D6DD3-A51F-44AB-91DD-2180158F8DFA}" destId="{2D124537-0E50-462F-AE8E-4D88E9467FF4}" srcOrd="4" destOrd="0" presId="urn:microsoft.com/office/officeart/2005/8/layout/hList1"/>
    <dgm:cxn modelId="{9120B8ED-31BC-4D8C-8644-21D0503CED70}" type="presParOf" srcId="{2D124537-0E50-462F-AE8E-4D88E9467FF4}" destId="{17A17F27-F67A-4C5E-AB1F-ABDEC302FAFC}" srcOrd="0" destOrd="0" presId="urn:microsoft.com/office/officeart/2005/8/layout/hList1"/>
    <dgm:cxn modelId="{0A349099-8AFD-4C3F-A6F1-234F25108CF4}" type="presParOf" srcId="{2D124537-0E50-462F-AE8E-4D88E9467FF4}" destId="{98E2D509-F037-404D-B59E-8DAE49676598}" srcOrd="1" destOrd="0" presId="urn:microsoft.com/office/officeart/2005/8/layout/hList1"/>
    <dgm:cxn modelId="{8C663514-0BD0-4533-9FAE-09A2B731C89A}" type="presParOf" srcId="{F65D6DD3-A51F-44AB-91DD-2180158F8DFA}" destId="{578C4BBD-3D3C-4638-A714-F95E9C9E93A4}" srcOrd="5" destOrd="0" presId="urn:microsoft.com/office/officeart/2005/8/layout/hList1"/>
    <dgm:cxn modelId="{A6652D06-4309-46C0-A453-5B185EFEA36B}" type="presParOf" srcId="{F65D6DD3-A51F-44AB-91DD-2180158F8DFA}" destId="{CF2A9C98-15D7-4462-BB78-FD358961C8DA}" srcOrd="6" destOrd="0" presId="urn:microsoft.com/office/officeart/2005/8/layout/hList1"/>
    <dgm:cxn modelId="{F0210E49-D572-48FA-A2B7-66F02AE33041}" type="presParOf" srcId="{CF2A9C98-15D7-4462-BB78-FD358961C8DA}" destId="{16887243-E801-473A-822B-9BFC3CECBFC4}" srcOrd="0" destOrd="0" presId="urn:microsoft.com/office/officeart/2005/8/layout/hList1"/>
    <dgm:cxn modelId="{E0FFBC22-293B-4AA5-BC41-F2F5698E193E}" type="presParOf" srcId="{CF2A9C98-15D7-4462-BB78-FD358961C8DA}" destId="{9ADB7089-3CEF-4571-AFE9-F18B49810A91}" srcOrd="1" destOrd="0" presId="urn:microsoft.com/office/officeart/2005/8/layout/hList1"/>
    <dgm:cxn modelId="{75043AD9-201C-48B6-9BFF-0A9280ABC3D7}" type="presParOf" srcId="{F65D6DD3-A51F-44AB-91DD-2180158F8DFA}" destId="{CFA51AD1-764F-41A3-9B16-570B842DAB3A}" srcOrd="7" destOrd="0" presId="urn:microsoft.com/office/officeart/2005/8/layout/hList1"/>
    <dgm:cxn modelId="{CF640108-54DB-47B7-9A8D-B842F54E3CCE}" type="presParOf" srcId="{F65D6DD3-A51F-44AB-91DD-2180158F8DFA}" destId="{C0A6E5BE-94FA-48FC-AB4E-88033455F4FD}" srcOrd="8" destOrd="0" presId="urn:microsoft.com/office/officeart/2005/8/layout/hList1"/>
    <dgm:cxn modelId="{66830688-2F3C-4D95-8B9D-9F5876B45FED}" type="presParOf" srcId="{C0A6E5BE-94FA-48FC-AB4E-88033455F4FD}" destId="{364ABD1B-58DC-48DF-87A3-FAA716A62231}" srcOrd="0" destOrd="0" presId="urn:microsoft.com/office/officeart/2005/8/layout/hList1"/>
    <dgm:cxn modelId="{952811D5-1774-417B-B9FA-D5E1B4640D72}" type="presParOf" srcId="{C0A6E5BE-94FA-48FC-AB4E-88033455F4FD}" destId="{2D53248D-870B-44C1-AEB6-82C93944EC41}" srcOrd="1" destOrd="0" presId="urn:microsoft.com/office/officeart/2005/8/layout/hList1"/>
    <dgm:cxn modelId="{5F24607E-75BB-4274-9AC7-86EF99C88EDA}" type="presParOf" srcId="{F65D6DD3-A51F-44AB-91DD-2180158F8DFA}" destId="{20F2C90B-83BB-4053-B6A1-EB74E076CE54}" srcOrd="9" destOrd="0" presId="urn:microsoft.com/office/officeart/2005/8/layout/hList1"/>
    <dgm:cxn modelId="{20FFBE99-52C3-46AB-B80F-E249F9ED8CF2}" type="presParOf" srcId="{F65D6DD3-A51F-44AB-91DD-2180158F8DFA}" destId="{50F7227D-9E66-476F-89FF-918182866488}" srcOrd="10" destOrd="0" presId="urn:microsoft.com/office/officeart/2005/8/layout/hList1"/>
    <dgm:cxn modelId="{D008CDB3-303F-4336-AA54-1002A305B1B2}" type="presParOf" srcId="{50F7227D-9E66-476F-89FF-918182866488}" destId="{1FC9167E-2AA7-4E48-8697-43744C6E492A}" srcOrd="0" destOrd="0" presId="urn:microsoft.com/office/officeart/2005/8/layout/hList1"/>
    <dgm:cxn modelId="{9A169EDF-F1DB-4EA8-9796-1033D93588C0}" type="presParOf" srcId="{50F7227D-9E66-476F-89FF-918182866488}" destId="{9CF94130-2E98-4CB7-B478-52E3AC9754F5}" srcOrd="1" destOrd="0" presId="urn:microsoft.com/office/officeart/2005/8/layout/h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CEC46-CE9A-40DC-A89A-001E98415272}">
      <dsp:nvSpPr>
        <dsp:cNvPr id="0" name=""/>
        <dsp:cNvSpPr/>
      </dsp:nvSpPr>
      <dsp:spPr>
        <a:xfrm>
          <a:off x="1747" y="330487"/>
          <a:ext cx="928284" cy="288000"/>
        </a:xfrm>
        <a:prstGeom prst="rect">
          <a:avLst/>
        </a:prstGeom>
        <a:solidFill>
          <a:schemeClr val="accent2"/>
        </a:solidFill>
        <a:ln w="12700" cap="flat" cmpd="sng" algn="ctr">
          <a:solidFill>
            <a:schemeClr val="accent2"/>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t>Step one</a:t>
          </a:r>
        </a:p>
      </dsp:txBody>
      <dsp:txXfrm>
        <a:off x="1747" y="330487"/>
        <a:ext cx="928284" cy="288000"/>
      </dsp:txXfrm>
    </dsp:sp>
    <dsp:sp modelId="{29445514-DFE5-49FC-8BEF-44350A3F9044}">
      <dsp:nvSpPr>
        <dsp:cNvPr id="0" name=""/>
        <dsp:cNvSpPr/>
      </dsp:nvSpPr>
      <dsp:spPr>
        <a:xfrm>
          <a:off x="1747" y="618487"/>
          <a:ext cx="928284" cy="727424"/>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t> Customise the system</a:t>
          </a:r>
        </a:p>
      </dsp:txBody>
      <dsp:txXfrm>
        <a:off x="1747" y="618487"/>
        <a:ext cx="928284" cy="727424"/>
      </dsp:txXfrm>
    </dsp:sp>
    <dsp:sp modelId="{AF5C17D1-AF47-4753-8197-153401BF19C1}">
      <dsp:nvSpPr>
        <dsp:cNvPr id="0" name=""/>
        <dsp:cNvSpPr/>
      </dsp:nvSpPr>
      <dsp:spPr>
        <a:xfrm>
          <a:off x="1059991" y="330487"/>
          <a:ext cx="928284" cy="288000"/>
        </a:xfrm>
        <a:prstGeom prst="rect">
          <a:avLst/>
        </a:prstGeom>
        <a:solidFill>
          <a:srgbClr val="7030A0"/>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t>Step two</a:t>
          </a:r>
        </a:p>
      </dsp:txBody>
      <dsp:txXfrm>
        <a:off x="1059991" y="330487"/>
        <a:ext cx="928284" cy="288000"/>
      </dsp:txXfrm>
    </dsp:sp>
    <dsp:sp modelId="{529C6771-3F1C-4888-BAB6-399CD8EF57E5}">
      <dsp:nvSpPr>
        <dsp:cNvPr id="0" name=""/>
        <dsp:cNvSpPr/>
      </dsp:nvSpPr>
      <dsp:spPr>
        <a:xfrm>
          <a:off x="1059991" y="618487"/>
          <a:ext cx="928284" cy="727424"/>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t> Add and upload items to LOGIQC </a:t>
          </a:r>
        </a:p>
        <a:p>
          <a:pPr marL="57150" lvl="1" indent="-57150" algn="l" defTabSz="444500">
            <a:lnSpc>
              <a:spcPct val="90000"/>
            </a:lnSpc>
            <a:spcBef>
              <a:spcPct val="0"/>
            </a:spcBef>
            <a:spcAft>
              <a:spcPct val="15000"/>
            </a:spcAft>
            <a:buChar char="•"/>
          </a:pPr>
          <a:endParaRPr lang="en-AU" sz="1000" kern="1200"/>
        </a:p>
      </dsp:txBody>
      <dsp:txXfrm>
        <a:off x="1059991" y="618487"/>
        <a:ext cx="928284" cy="727424"/>
      </dsp:txXfrm>
    </dsp:sp>
    <dsp:sp modelId="{17A17F27-F67A-4C5E-AB1F-ABDEC302FAFC}">
      <dsp:nvSpPr>
        <dsp:cNvPr id="0" name=""/>
        <dsp:cNvSpPr/>
      </dsp:nvSpPr>
      <dsp:spPr>
        <a:xfrm>
          <a:off x="2118235" y="330487"/>
          <a:ext cx="928284" cy="288000"/>
        </a:xfrm>
        <a:prstGeom prst="rect">
          <a:avLst/>
        </a:prstGeom>
        <a:solidFill>
          <a:schemeClr val="accent4"/>
        </a:solidFill>
        <a:ln w="12700" cap="flat" cmpd="sng" algn="ctr">
          <a:solidFill>
            <a:schemeClr val="accent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t>Step three</a:t>
          </a:r>
        </a:p>
      </dsp:txBody>
      <dsp:txXfrm>
        <a:off x="2118235" y="330487"/>
        <a:ext cx="928284" cy="288000"/>
      </dsp:txXfrm>
    </dsp:sp>
    <dsp:sp modelId="{98E2D509-F037-404D-B59E-8DAE49676598}">
      <dsp:nvSpPr>
        <dsp:cNvPr id="0" name=""/>
        <dsp:cNvSpPr/>
      </dsp:nvSpPr>
      <dsp:spPr>
        <a:xfrm>
          <a:off x="2118235" y="618487"/>
          <a:ext cx="928284" cy="727424"/>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baseline="0"/>
            <a:t> </a:t>
          </a:r>
          <a:r>
            <a:rPr lang="en-AU" sz="1000" kern="1200"/>
            <a:t>Schedule tasks in LOGIQC </a:t>
          </a:r>
        </a:p>
      </dsp:txBody>
      <dsp:txXfrm>
        <a:off x="2118235" y="618487"/>
        <a:ext cx="928284" cy="727424"/>
      </dsp:txXfrm>
    </dsp:sp>
    <dsp:sp modelId="{16887243-E801-473A-822B-9BFC3CECBFC4}">
      <dsp:nvSpPr>
        <dsp:cNvPr id="0" name=""/>
        <dsp:cNvSpPr/>
      </dsp:nvSpPr>
      <dsp:spPr>
        <a:xfrm>
          <a:off x="3176479" y="330487"/>
          <a:ext cx="928284" cy="288000"/>
        </a:xfrm>
        <a:prstGeom prst="rect">
          <a:avLst/>
        </a:prstGeom>
        <a:solidFill>
          <a:srgbClr val="FF7C80"/>
        </a:solidFill>
        <a:ln w="12700" cap="flat" cmpd="sng" algn="ctr">
          <a:solidFill>
            <a:srgbClr val="FF7C8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t>Step</a:t>
          </a:r>
          <a:r>
            <a:rPr lang="en-AU" sz="900" kern="1200"/>
            <a:t> </a:t>
          </a:r>
          <a:r>
            <a:rPr lang="en-AU" sz="1000" b="1" kern="1200"/>
            <a:t>four</a:t>
          </a:r>
          <a:endParaRPr lang="en-AU" sz="900" b="1" kern="1200"/>
        </a:p>
      </dsp:txBody>
      <dsp:txXfrm>
        <a:off x="3176479" y="330487"/>
        <a:ext cx="928284" cy="288000"/>
      </dsp:txXfrm>
    </dsp:sp>
    <dsp:sp modelId="{9ADB7089-3CEF-4571-AFE9-F18B49810A91}">
      <dsp:nvSpPr>
        <dsp:cNvPr id="0" name=""/>
        <dsp:cNvSpPr/>
      </dsp:nvSpPr>
      <dsp:spPr>
        <a:xfrm>
          <a:off x="3176479" y="618487"/>
          <a:ext cx="928284" cy="727424"/>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baseline="0"/>
            <a:t> </a:t>
          </a:r>
          <a:r>
            <a:rPr lang="en-AU" sz="1000" kern="1200"/>
            <a:t>Review and customise the reporting registers</a:t>
          </a:r>
        </a:p>
      </dsp:txBody>
      <dsp:txXfrm>
        <a:off x="3176479" y="618487"/>
        <a:ext cx="928284" cy="727424"/>
      </dsp:txXfrm>
    </dsp:sp>
    <dsp:sp modelId="{364ABD1B-58DC-48DF-87A3-FAA716A62231}">
      <dsp:nvSpPr>
        <dsp:cNvPr id="0" name=""/>
        <dsp:cNvSpPr/>
      </dsp:nvSpPr>
      <dsp:spPr>
        <a:xfrm>
          <a:off x="4234724" y="330487"/>
          <a:ext cx="928284" cy="288000"/>
        </a:xfrm>
        <a:prstGeom prst="rect">
          <a:avLst/>
        </a:prstGeom>
        <a:solidFill>
          <a:schemeClr val="accent5"/>
        </a:solidFill>
        <a:ln w="12700" cap="flat" cmpd="sng" algn="ctr">
          <a:solidFill>
            <a:schemeClr val="accent5"/>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t>Step</a:t>
          </a:r>
          <a:r>
            <a:rPr lang="en-AU" sz="900" kern="1200"/>
            <a:t> </a:t>
          </a:r>
          <a:r>
            <a:rPr lang="en-AU" sz="1000" b="1" kern="1200"/>
            <a:t>five</a:t>
          </a:r>
          <a:endParaRPr lang="en-AU" sz="900" b="1" kern="1200"/>
        </a:p>
      </dsp:txBody>
      <dsp:txXfrm>
        <a:off x="4234724" y="330487"/>
        <a:ext cx="928284" cy="288000"/>
      </dsp:txXfrm>
    </dsp:sp>
    <dsp:sp modelId="{2D53248D-870B-44C1-AEB6-82C93944EC41}">
      <dsp:nvSpPr>
        <dsp:cNvPr id="0" name=""/>
        <dsp:cNvSpPr/>
      </dsp:nvSpPr>
      <dsp:spPr>
        <a:xfrm>
          <a:off x="4234724" y="618487"/>
          <a:ext cx="928284" cy="727424"/>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t> Build the risk register and accreditation register</a:t>
          </a:r>
          <a:endParaRPr lang="en-US" sz="1000" kern="1200"/>
        </a:p>
      </dsp:txBody>
      <dsp:txXfrm>
        <a:off x="4234724" y="618487"/>
        <a:ext cx="928284" cy="727424"/>
      </dsp:txXfrm>
    </dsp:sp>
    <dsp:sp modelId="{1FC9167E-2AA7-4E48-8697-43744C6E492A}">
      <dsp:nvSpPr>
        <dsp:cNvPr id="0" name=""/>
        <dsp:cNvSpPr/>
      </dsp:nvSpPr>
      <dsp:spPr>
        <a:xfrm>
          <a:off x="5292968" y="330487"/>
          <a:ext cx="928284" cy="288000"/>
        </a:xfrm>
        <a:prstGeom prst="rect">
          <a:avLst/>
        </a:prstGeom>
        <a:solidFill>
          <a:schemeClr val="accent6"/>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40640" rIns="71120" bIns="40640" numCol="1" spcCol="1270" anchor="ctr" anchorCtr="0">
          <a:noAutofit/>
        </a:bodyPr>
        <a:lstStyle/>
        <a:p>
          <a:pPr marL="0" lvl="0" indent="0" algn="ctr" defTabSz="444500">
            <a:lnSpc>
              <a:spcPct val="90000"/>
            </a:lnSpc>
            <a:spcBef>
              <a:spcPct val="0"/>
            </a:spcBef>
            <a:spcAft>
              <a:spcPct val="35000"/>
            </a:spcAft>
            <a:buNone/>
          </a:pPr>
          <a:r>
            <a:rPr lang="en-AU" sz="1000" b="1" kern="1200"/>
            <a:t>Step six</a:t>
          </a:r>
        </a:p>
      </dsp:txBody>
      <dsp:txXfrm>
        <a:off x="5292968" y="330487"/>
        <a:ext cx="928284" cy="288000"/>
      </dsp:txXfrm>
    </dsp:sp>
    <dsp:sp modelId="{9CF94130-2E98-4CB7-B478-52E3AC9754F5}">
      <dsp:nvSpPr>
        <dsp:cNvPr id="0" name=""/>
        <dsp:cNvSpPr/>
      </dsp:nvSpPr>
      <dsp:spPr>
        <a:xfrm>
          <a:off x="5292968" y="618487"/>
          <a:ext cx="928284" cy="727424"/>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AU" sz="1000" kern="1200"/>
            <a:t>User training</a:t>
          </a:r>
        </a:p>
      </dsp:txBody>
      <dsp:txXfrm>
        <a:off x="5292968" y="618487"/>
        <a:ext cx="928284" cy="72742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9C21654-4C73-4279-83F6-85C05E1494E8}">
  <we:reference id="wa104380118" version="1.1.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1D329-694D-4947-A001-B7B192E60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5189</Words>
  <Characters>29582</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 Mannison</dc:creator>
  <cp:keywords/>
  <dc:description/>
  <cp:lastModifiedBy>Zoey Ng</cp:lastModifiedBy>
  <cp:revision>2</cp:revision>
  <cp:lastPrinted>2017-01-29T23:56:00Z</cp:lastPrinted>
  <dcterms:created xsi:type="dcterms:W3CDTF">2019-07-22T00:51:00Z</dcterms:created>
  <dcterms:modified xsi:type="dcterms:W3CDTF">2019-07-22T00:51:00Z</dcterms:modified>
</cp:coreProperties>
</file>